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15125390" w:rsidR="00275260" w:rsidRPr="00FD249D" w:rsidRDefault="00993B09" w:rsidP="007A2326">
      <w:pPr>
        <w:jc w:val="center"/>
        <w:rPr>
          <w:rFonts w:ascii="Arial" w:hAnsi="Arial" w:cs="Arial"/>
        </w:rPr>
      </w:pPr>
      <w:bookmarkStart w:id="0" w:name="_GoBack"/>
      <w:bookmarkEnd w:id="0"/>
      <w:r w:rsidRPr="00FD249D">
        <w:rPr>
          <w:rFonts w:ascii="Arial" w:hAnsi="Arial" w:cs="Arial"/>
          <w:noProof/>
        </w:rPr>
        <mc:AlternateContent>
          <mc:Choice Requires="wps">
            <w:drawing>
              <wp:anchor distT="0" distB="0" distL="114300" distR="114300" simplePos="0" relativeHeight="251658240"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0672CF" w:rsidRPr="00135464" w:rsidRDefault="000672C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0672CF" w:rsidRPr="00135464" w:rsidRDefault="000672C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FD249D">
        <w:rPr>
          <w:rFonts w:ascii="Arial" w:hAnsi="Arial" w:cs="Arial"/>
          <w:noProof/>
        </w:rPr>
        <mc:AlternateContent>
          <mc:Choice Requires="wps">
            <w:drawing>
              <wp:anchor distT="45720" distB="45720" distL="114300" distR="114300" simplePos="0" relativeHeight="251658241"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3D6A918B" w:rsidR="000672CF" w:rsidRPr="00084752" w:rsidRDefault="000672C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Bellbowrie Tavern</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675431">
                              <w:rPr>
                                <w:rFonts w:asciiTheme="majorHAnsi" w:hAnsiTheme="majorHAnsi"/>
                                <w:color w:val="FFFFFF" w:themeColor="background1"/>
                                <w:sz w:val="16"/>
                              </w:rPr>
                              <w:t>4 April</w:t>
                            </w:r>
                            <w:r>
                              <w:rPr>
                                <w:rFonts w:asciiTheme="majorHAnsi" w:hAnsiTheme="majorHAnsi"/>
                                <w:color w:val="FFFFFF" w:themeColor="background1"/>
                                <w:sz w:val="16"/>
                              </w:rPr>
                              <w:t xml:space="preserve"> 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3D6A918B" w:rsidR="000672CF" w:rsidRPr="00084752" w:rsidRDefault="000672C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Bellbowrie Tavern</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675431">
                        <w:rPr>
                          <w:rFonts w:asciiTheme="majorHAnsi" w:hAnsiTheme="majorHAnsi"/>
                          <w:color w:val="FFFFFF" w:themeColor="background1"/>
                          <w:sz w:val="16"/>
                        </w:rPr>
                        <w:t>4 April</w:t>
                      </w:r>
                      <w:r>
                        <w:rPr>
                          <w:rFonts w:asciiTheme="majorHAnsi" w:hAnsiTheme="majorHAnsi"/>
                          <w:color w:val="FFFFFF" w:themeColor="background1"/>
                          <w:sz w:val="16"/>
                        </w:rPr>
                        <w:t xml:space="preserve"> 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v:textbox>
              </v:shape>
            </w:pict>
          </mc:Fallback>
        </mc:AlternateContent>
      </w:r>
      <w:r w:rsidRPr="00FD249D">
        <w:rPr>
          <w:rFonts w:ascii="Arial" w:hAnsi="Arial" w:cs="Arial"/>
          <w:noProof/>
        </w:rPr>
        <mc:AlternateContent>
          <mc:Choice Requires="wps">
            <w:drawing>
              <wp:anchor distT="45720" distB="45720" distL="114300" distR="114300" simplePos="0" relativeHeight="25165824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0672C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0672C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FD249D">
        <w:rPr>
          <w:rFonts w:ascii="Arial" w:hAnsi="Arial" w:cs="Arial"/>
        </w:rPr>
        <w:t>MPC Committee Meeting Minutes</w:t>
      </w:r>
    </w:p>
    <w:p w14:paraId="2FEDF581" w14:textId="5454703F" w:rsidR="00040308" w:rsidRPr="00FD249D" w:rsidRDefault="00F72083" w:rsidP="00E703DA">
      <w:pPr>
        <w:pStyle w:val="ListNumber"/>
        <w:rPr>
          <w:rFonts w:ascii="Arial" w:hAnsi="Arial" w:cs="Arial"/>
        </w:rPr>
      </w:pPr>
      <w:r w:rsidRPr="00FD249D">
        <w:rPr>
          <w:rFonts w:ascii="Arial" w:hAnsi="Arial" w:cs="Arial"/>
        </w:rPr>
        <w:t xml:space="preserve">Meeting </w:t>
      </w:r>
      <w:r w:rsidR="00FD249D" w:rsidRPr="00FD249D">
        <w:rPr>
          <w:rFonts w:ascii="Arial" w:hAnsi="Arial" w:cs="Arial"/>
        </w:rPr>
        <w:t>Opened:</w:t>
      </w:r>
      <w:r w:rsidR="009C5E66" w:rsidRPr="00FD249D">
        <w:rPr>
          <w:rFonts w:ascii="Arial" w:hAnsi="Arial" w:cs="Arial"/>
        </w:rPr>
        <w:t xml:space="preserve"> </w:t>
      </w:r>
      <w:r w:rsidR="00805673" w:rsidRPr="00FD249D">
        <w:rPr>
          <w:rFonts w:ascii="Arial" w:hAnsi="Arial" w:cs="Arial"/>
        </w:rPr>
        <w:t xml:space="preserve"> </w:t>
      </w:r>
      <w:r w:rsidR="007B2113">
        <w:rPr>
          <w:rFonts w:ascii="Arial" w:hAnsi="Arial" w:cs="Arial"/>
          <w:b w:val="0"/>
          <w:bCs/>
        </w:rPr>
        <w:t>7:</w:t>
      </w:r>
      <w:r w:rsidR="00C21911">
        <w:rPr>
          <w:rFonts w:ascii="Arial" w:hAnsi="Arial" w:cs="Arial"/>
          <w:b w:val="0"/>
          <w:bCs/>
        </w:rPr>
        <w:t>23</w:t>
      </w:r>
      <w:r w:rsidR="007B2113">
        <w:rPr>
          <w:rFonts w:ascii="Arial" w:hAnsi="Arial" w:cs="Arial"/>
          <w:b w:val="0"/>
          <w:bCs/>
        </w:rPr>
        <w:t>pm</w:t>
      </w:r>
    </w:p>
    <w:p w14:paraId="0E2FF9EA" w14:textId="69CD2014" w:rsidR="009C5E66" w:rsidRPr="00FD249D" w:rsidRDefault="009C5E66" w:rsidP="00E703DA">
      <w:pPr>
        <w:pStyle w:val="ListNumber"/>
        <w:numPr>
          <w:ilvl w:val="0"/>
          <w:numId w:val="0"/>
        </w:numPr>
        <w:ind w:left="405"/>
        <w:rPr>
          <w:rFonts w:ascii="Arial" w:hAnsi="Arial" w:cs="Arial"/>
        </w:rPr>
      </w:pPr>
      <w:r w:rsidRPr="00FD249D">
        <w:rPr>
          <w:rFonts w:ascii="Arial" w:hAnsi="Arial" w:cs="Arial"/>
        </w:rPr>
        <w:t xml:space="preserve">Present: </w:t>
      </w:r>
      <w:r w:rsidR="0007668C">
        <w:rPr>
          <w:rFonts w:ascii="Arial" w:hAnsi="Arial" w:cs="Arial"/>
        </w:rPr>
        <w:t xml:space="preserve">Brent Doyle, </w:t>
      </w:r>
      <w:r w:rsidR="00E03AE7">
        <w:rPr>
          <w:rFonts w:ascii="Arial" w:hAnsi="Arial" w:cs="Arial"/>
        </w:rPr>
        <w:t xml:space="preserve">Gemma Burger, </w:t>
      </w:r>
      <w:r w:rsidR="0007668C">
        <w:rPr>
          <w:rFonts w:ascii="Arial" w:hAnsi="Arial" w:cs="Arial"/>
        </w:rPr>
        <w:t xml:space="preserve">Shayna Smith, </w:t>
      </w:r>
      <w:r w:rsidR="00F50EBB" w:rsidRPr="00FD249D">
        <w:rPr>
          <w:rFonts w:ascii="Arial" w:hAnsi="Arial" w:cs="Arial"/>
        </w:rPr>
        <w:t>Rachel Green</w:t>
      </w:r>
      <w:r w:rsidR="00153CA2" w:rsidRPr="00FD249D">
        <w:rPr>
          <w:rFonts w:ascii="Arial" w:hAnsi="Arial" w:cs="Arial"/>
        </w:rPr>
        <w:t xml:space="preserve">, </w:t>
      </w:r>
      <w:r w:rsidR="000813B9" w:rsidRPr="00FD249D">
        <w:rPr>
          <w:rFonts w:ascii="Arial" w:hAnsi="Arial" w:cs="Arial"/>
        </w:rPr>
        <w:t>Nick Green</w:t>
      </w:r>
      <w:r w:rsidR="0007668C">
        <w:rPr>
          <w:rFonts w:ascii="Arial" w:hAnsi="Arial" w:cs="Arial"/>
        </w:rPr>
        <w:t xml:space="preserve">, </w:t>
      </w:r>
      <w:r w:rsidR="00E03AE7">
        <w:rPr>
          <w:rFonts w:ascii="Arial" w:hAnsi="Arial" w:cs="Arial"/>
        </w:rPr>
        <w:t xml:space="preserve">Sarah </w:t>
      </w:r>
      <w:proofErr w:type="spellStart"/>
      <w:r w:rsidR="00E03AE7">
        <w:rPr>
          <w:rFonts w:ascii="Arial" w:hAnsi="Arial" w:cs="Arial"/>
        </w:rPr>
        <w:t>Drane</w:t>
      </w:r>
      <w:proofErr w:type="spellEnd"/>
      <w:r w:rsidR="00E03AE7">
        <w:rPr>
          <w:rFonts w:ascii="Arial" w:hAnsi="Arial" w:cs="Arial"/>
        </w:rPr>
        <w:t>, and Suzanne Smith</w:t>
      </w:r>
    </w:p>
    <w:p w14:paraId="2EBE8068" w14:textId="47E8E94E" w:rsidR="00372E52" w:rsidRPr="0068560D" w:rsidRDefault="00E03AE7" w:rsidP="0068560D">
      <w:pPr>
        <w:pStyle w:val="ListNumber"/>
        <w:numPr>
          <w:ilvl w:val="0"/>
          <w:numId w:val="0"/>
        </w:numPr>
        <w:ind w:left="405"/>
        <w:rPr>
          <w:rFonts w:ascii="Arial" w:hAnsi="Arial" w:cs="Arial"/>
        </w:rPr>
      </w:pPr>
      <w:r>
        <w:rPr>
          <w:rFonts w:ascii="Arial" w:hAnsi="Arial" w:cs="Arial"/>
        </w:rPr>
        <w:t>Chair – Brent Doyle</w:t>
      </w:r>
      <w:r w:rsidR="0045739C">
        <w:rPr>
          <w:rFonts w:ascii="Arial" w:hAnsi="Arial" w:cs="Arial"/>
          <w:b w:val="0"/>
          <w:bCs/>
        </w:rPr>
        <w:tab/>
      </w:r>
    </w:p>
    <w:p w14:paraId="20584361" w14:textId="70274CE9" w:rsidR="00894D5E" w:rsidRPr="00FD249D" w:rsidRDefault="00894D5E" w:rsidP="00E703DA">
      <w:pPr>
        <w:pStyle w:val="ListNumber"/>
        <w:numPr>
          <w:ilvl w:val="0"/>
          <w:numId w:val="0"/>
        </w:numPr>
        <w:ind w:left="405"/>
        <w:rPr>
          <w:rFonts w:ascii="Arial" w:hAnsi="Arial" w:cs="Arial"/>
          <w:b w:val="0"/>
          <w:color w:val="000000" w:themeColor="text1"/>
        </w:rPr>
      </w:pPr>
      <w:r w:rsidRPr="00FD249D">
        <w:rPr>
          <w:rFonts w:ascii="Arial" w:hAnsi="Arial" w:cs="Arial"/>
          <w:color w:val="000000" w:themeColor="text1"/>
        </w:rPr>
        <w:t>Meeting Opening</w:t>
      </w:r>
    </w:p>
    <w:p w14:paraId="5A02FC3D" w14:textId="77777777" w:rsidR="0068560D" w:rsidRDefault="00894D5E" w:rsidP="00136111">
      <w:pPr>
        <w:pStyle w:val="ListParagraph"/>
        <w:numPr>
          <w:ilvl w:val="0"/>
          <w:numId w:val="15"/>
        </w:numPr>
        <w:spacing w:after="0"/>
        <w:rPr>
          <w:rFonts w:ascii="Arial" w:hAnsi="Arial" w:cs="Arial"/>
          <w:szCs w:val="22"/>
        </w:rPr>
      </w:pPr>
      <w:r w:rsidRPr="00FD249D">
        <w:rPr>
          <w:rFonts w:ascii="Arial" w:hAnsi="Arial" w:cs="Arial"/>
          <w:szCs w:val="22"/>
        </w:rPr>
        <w:t>Welcome and apologies</w:t>
      </w:r>
    </w:p>
    <w:p w14:paraId="099A5B49" w14:textId="6071FEEB" w:rsidR="009C5E66" w:rsidRPr="0068560D" w:rsidRDefault="0068560D" w:rsidP="0068560D">
      <w:pPr>
        <w:pStyle w:val="ListNumber"/>
        <w:numPr>
          <w:ilvl w:val="0"/>
          <w:numId w:val="0"/>
        </w:numPr>
        <w:tabs>
          <w:tab w:val="left" w:pos="7005"/>
        </w:tabs>
        <w:ind w:left="1440"/>
        <w:rPr>
          <w:rFonts w:ascii="Arial" w:hAnsi="Arial" w:cs="Arial"/>
          <w:b w:val="0"/>
          <w:bCs/>
        </w:rPr>
      </w:pPr>
      <w:r w:rsidRPr="00FD249D">
        <w:rPr>
          <w:rFonts w:ascii="Arial" w:hAnsi="Arial" w:cs="Arial"/>
        </w:rPr>
        <w:t xml:space="preserve">Apologies: </w:t>
      </w:r>
      <w:r>
        <w:rPr>
          <w:rFonts w:ascii="Arial" w:hAnsi="Arial" w:cs="Arial"/>
          <w:b w:val="0"/>
          <w:bCs/>
        </w:rPr>
        <w:t>Nicky Boersma, Brent Smith, Danielle Little</w:t>
      </w:r>
      <w:r>
        <w:rPr>
          <w:rFonts w:ascii="Arial" w:hAnsi="Arial" w:cs="Arial"/>
          <w:b w:val="0"/>
          <w:bCs/>
        </w:rPr>
        <w:tab/>
      </w:r>
      <w:r w:rsidR="00E45E15" w:rsidRPr="0068560D">
        <w:rPr>
          <w:rFonts w:ascii="Arial" w:hAnsi="Arial" w:cs="Arial"/>
        </w:rPr>
        <w:t xml:space="preserve"> </w:t>
      </w:r>
    </w:p>
    <w:p w14:paraId="0A9346D6" w14:textId="27F8A9E4" w:rsidR="00894D5E" w:rsidRPr="00FD249D" w:rsidRDefault="00894D5E" w:rsidP="00136111">
      <w:pPr>
        <w:pStyle w:val="ListParagraph"/>
        <w:numPr>
          <w:ilvl w:val="0"/>
          <w:numId w:val="15"/>
        </w:numPr>
        <w:spacing w:after="0"/>
        <w:rPr>
          <w:rFonts w:ascii="Arial" w:hAnsi="Arial" w:cs="Arial"/>
          <w:szCs w:val="22"/>
        </w:rPr>
      </w:pPr>
      <w:r w:rsidRPr="00FD249D">
        <w:rPr>
          <w:rFonts w:ascii="Arial" w:hAnsi="Arial" w:cs="Arial"/>
          <w:szCs w:val="22"/>
        </w:rPr>
        <w:t>Disclosure of conflicts of interest</w:t>
      </w:r>
      <w:r w:rsidR="00E45E15" w:rsidRPr="00FD249D">
        <w:rPr>
          <w:rFonts w:ascii="Arial" w:hAnsi="Arial" w:cs="Arial"/>
          <w:szCs w:val="22"/>
        </w:rPr>
        <w:t xml:space="preserve"> - nil</w:t>
      </w:r>
    </w:p>
    <w:p w14:paraId="44E00165" w14:textId="17DE3C8D" w:rsidR="00706FB4" w:rsidRPr="00E03AE7" w:rsidRDefault="00894D5E" w:rsidP="00136111">
      <w:pPr>
        <w:pStyle w:val="ListParagraph"/>
        <w:numPr>
          <w:ilvl w:val="0"/>
          <w:numId w:val="15"/>
        </w:numPr>
        <w:spacing w:after="0"/>
        <w:rPr>
          <w:rFonts w:ascii="Arial" w:hAnsi="Arial" w:cs="Arial"/>
          <w:szCs w:val="22"/>
        </w:rPr>
      </w:pPr>
      <w:r w:rsidRPr="00FD249D">
        <w:rPr>
          <w:rFonts w:ascii="Arial" w:hAnsi="Arial" w:cs="Arial"/>
          <w:szCs w:val="22"/>
        </w:rPr>
        <w:t>Minutes of the previous meeting</w:t>
      </w:r>
      <w:r w:rsidR="00E45E15" w:rsidRPr="00FD249D">
        <w:rPr>
          <w:rFonts w:ascii="Arial" w:hAnsi="Arial" w:cs="Arial"/>
          <w:szCs w:val="22"/>
        </w:rPr>
        <w:t xml:space="preserve"> </w:t>
      </w:r>
      <w:r w:rsidR="00E03AE7">
        <w:rPr>
          <w:rFonts w:ascii="Arial" w:hAnsi="Arial" w:cs="Arial"/>
          <w:szCs w:val="22"/>
        </w:rPr>
        <w:t xml:space="preserve">– </w:t>
      </w:r>
      <w:r w:rsidR="00D10664">
        <w:rPr>
          <w:rFonts w:ascii="Arial" w:hAnsi="Arial" w:cs="Arial"/>
          <w:szCs w:val="22"/>
        </w:rPr>
        <w:t xml:space="preserve">minutes dated 7 March 2022 </w:t>
      </w:r>
      <w:r w:rsidR="00C21911">
        <w:rPr>
          <w:rFonts w:ascii="Arial" w:hAnsi="Arial" w:cs="Arial"/>
          <w:szCs w:val="22"/>
        </w:rPr>
        <w:t>accepted by all</w:t>
      </w:r>
      <w:r w:rsidR="0068560D">
        <w:rPr>
          <w:rFonts w:ascii="Arial" w:hAnsi="Arial" w:cs="Arial"/>
          <w:szCs w:val="22"/>
        </w:rPr>
        <w:t xml:space="preserve"> committee members in attendance</w:t>
      </w:r>
      <w:r w:rsidR="00C21911">
        <w:rPr>
          <w:rFonts w:ascii="Arial" w:hAnsi="Arial" w:cs="Arial"/>
          <w:szCs w:val="22"/>
        </w:rPr>
        <w:t xml:space="preserve"> as accurate</w:t>
      </w:r>
    </w:p>
    <w:p w14:paraId="58F2E46C" w14:textId="0F2AA064" w:rsidR="0007668C" w:rsidRDefault="00894D5E" w:rsidP="00136111">
      <w:pPr>
        <w:pStyle w:val="ListParagraph"/>
        <w:numPr>
          <w:ilvl w:val="0"/>
          <w:numId w:val="15"/>
        </w:numPr>
        <w:spacing w:after="0"/>
        <w:rPr>
          <w:rFonts w:ascii="Arial" w:hAnsi="Arial" w:cs="Arial"/>
          <w:szCs w:val="22"/>
        </w:rPr>
      </w:pPr>
      <w:r w:rsidRPr="00FD249D">
        <w:rPr>
          <w:rFonts w:ascii="Arial" w:hAnsi="Arial" w:cs="Arial"/>
          <w:szCs w:val="22"/>
        </w:rPr>
        <w:t>Correspondence</w:t>
      </w:r>
      <w:r w:rsidR="00C21911">
        <w:rPr>
          <w:rFonts w:ascii="Arial" w:hAnsi="Arial" w:cs="Arial"/>
          <w:szCs w:val="22"/>
        </w:rPr>
        <w:t xml:space="preserve"> in</w:t>
      </w:r>
      <w:r w:rsidR="00E03AE7">
        <w:rPr>
          <w:rFonts w:ascii="Arial" w:hAnsi="Arial" w:cs="Arial"/>
          <w:szCs w:val="22"/>
        </w:rPr>
        <w:t xml:space="preserve"> – </w:t>
      </w:r>
      <w:r w:rsidR="00675431">
        <w:rPr>
          <w:rFonts w:ascii="Arial" w:hAnsi="Arial" w:cs="Arial"/>
          <w:szCs w:val="22"/>
        </w:rPr>
        <w:t xml:space="preserve">ASIC </w:t>
      </w:r>
      <w:r w:rsidR="00C21911">
        <w:rPr>
          <w:rFonts w:ascii="Arial" w:hAnsi="Arial" w:cs="Arial"/>
          <w:szCs w:val="22"/>
        </w:rPr>
        <w:t xml:space="preserve">annual company </w:t>
      </w:r>
      <w:r w:rsidR="00E03AE7">
        <w:rPr>
          <w:rFonts w:ascii="Arial" w:hAnsi="Arial" w:cs="Arial"/>
          <w:szCs w:val="22"/>
        </w:rPr>
        <w:t>statement</w:t>
      </w:r>
      <w:r w:rsidR="00675431">
        <w:rPr>
          <w:rFonts w:ascii="Arial" w:hAnsi="Arial" w:cs="Arial"/>
          <w:szCs w:val="22"/>
        </w:rPr>
        <w:t>, BCC Rates Notice, Letters of support for grant applications from Federal and State members</w:t>
      </w:r>
      <w:r w:rsidR="00E03AE7">
        <w:rPr>
          <w:rFonts w:ascii="Arial" w:hAnsi="Arial" w:cs="Arial"/>
          <w:szCs w:val="22"/>
        </w:rPr>
        <w:t xml:space="preserve"> </w:t>
      </w:r>
    </w:p>
    <w:p w14:paraId="35B503D8" w14:textId="6351ECB6" w:rsidR="00894D5E" w:rsidRPr="00FD249D" w:rsidRDefault="00E45E15" w:rsidP="0007668C">
      <w:pPr>
        <w:pStyle w:val="ListParagraph"/>
        <w:spacing w:after="0"/>
        <w:ind w:left="1440"/>
        <w:rPr>
          <w:rFonts w:ascii="Arial" w:hAnsi="Arial" w:cs="Arial"/>
          <w:szCs w:val="22"/>
        </w:rPr>
      </w:pPr>
      <w:r w:rsidRPr="00FD249D">
        <w:rPr>
          <w:rFonts w:ascii="Arial" w:hAnsi="Arial" w:cs="Arial"/>
          <w:szCs w:val="22"/>
        </w:rPr>
        <w:t xml:space="preserve"> </w:t>
      </w:r>
    </w:p>
    <w:p w14:paraId="4D5FBE29" w14:textId="1A909B7E" w:rsidR="0007668C" w:rsidRDefault="00894D5E" w:rsidP="00136111">
      <w:pPr>
        <w:pStyle w:val="ListParagraph"/>
        <w:numPr>
          <w:ilvl w:val="0"/>
          <w:numId w:val="14"/>
        </w:numPr>
        <w:ind w:left="176" w:firstLine="0"/>
        <w:rPr>
          <w:rFonts w:ascii="Arial" w:hAnsi="Arial" w:cs="Arial"/>
          <w:b/>
          <w:szCs w:val="22"/>
        </w:rPr>
      </w:pPr>
      <w:r w:rsidRPr="00FD249D">
        <w:rPr>
          <w:rFonts w:ascii="Arial" w:hAnsi="Arial" w:cs="Arial"/>
          <w:b/>
          <w:szCs w:val="22"/>
        </w:rPr>
        <w:t>Reports and Matters for Decision</w:t>
      </w:r>
    </w:p>
    <w:p w14:paraId="38A9E12E" w14:textId="77777777" w:rsidR="007A2326" w:rsidRPr="007A2326" w:rsidRDefault="007A2326" w:rsidP="007A2326">
      <w:pPr>
        <w:pStyle w:val="ListParagraph"/>
        <w:spacing w:after="0"/>
        <w:ind w:left="360"/>
        <w:rPr>
          <w:rFonts w:ascii="Arial" w:hAnsi="Arial" w:cs="Arial"/>
          <w:b/>
          <w:szCs w:val="22"/>
        </w:rPr>
      </w:pPr>
    </w:p>
    <w:p w14:paraId="6715A49F" w14:textId="43C59DC7" w:rsidR="00675431" w:rsidRPr="0068560D" w:rsidRDefault="009B7A01" w:rsidP="0068560D">
      <w:pPr>
        <w:pStyle w:val="Heading1"/>
        <w:spacing w:after="200"/>
        <w:ind w:left="176"/>
        <w:jc w:val="left"/>
        <w:rPr>
          <w:rFonts w:ascii="Arial" w:hAnsi="Arial"/>
          <w:sz w:val="22"/>
          <w:szCs w:val="22"/>
        </w:rPr>
      </w:pPr>
      <w:r w:rsidRPr="00D26A96">
        <w:rPr>
          <w:rFonts w:ascii="Arial" w:hAnsi="Arial"/>
          <w:sz w:val="22"/>
          <w:szCs w:val="22"/>
        </w:rPr>
        <w:t>President’s Report</w:t>
      </w:r>
    </w:p>
    <w:p w14:paraId="224EC58A" w14:textId="77777777" w:rsidR="00675431" w:rsidRPr="00C21911" w:rsidRDefault="00675431" w:rsidP="00675431">
      <w:pPr>
        <w:rPr>
          <w:rFonts w:asciiTheme="minorHAnsi" w:hAnsiTheme="minorHAnsi" w:cstheme="minorHAnsi"/>
          <w:u w:val="single"/>
        </w:rPr>
      </w:pPr>
      <w:r w:rsidRPr="00C21911">
        <w:rPr>
          <w:rFonts w:asciiTheme="minorHAnsi" w:hAnsiTheme="minorHAnsi" w:cstheme="minorHAnsi"/>
          <w:u w:val="single"/>
        </w:rPr>
        <w:t xml:space="preserve">Roles still vacant: </w:t>
      </w:r>
    </w:p>
    <w:p w14:paraId="42FD142D" w14:textId="6426002B" w:rsidR="00675431" w:rsidRPr="00675431" w:rsidRDefault="00675431" w:rsidP="00675431">
      <w:pPr>
        <w:rPr>
          <w:rFonts w:asciiTheme="minorHAnsi" w:hAnsiTheme="minorHAnsi" w:cstheme="minorHAnsi"/>
        </w:rPr>
      </w:pPr>
      <w:r w:rsidRPr="00675431">
        <w:rPr>
          <w:rFonts w:asciiTheme="minorHAnsi" w:hAnsiTheme="minorHAnsi" w:cstheme="minorHAnsi"/>
        </w:rPr>
        <w:t>Junior Club Captain – TBA</w:t>
      </w:r>
      <w:r w:rsidR="00C21911">
        <w:rPr>
          <w:rFonts w:asciiTheme="minorHAnsi" w:hAnsiTheme="minorHAnsi" w:cstheme="minorHAnsi"/>
        </w:rPr>
        <w:t>.  Suggest to Ella Green that she should nominate.</w:t>
      </w:r>
    </w:p>
    <w:p w14:paraId="01FBE269" w14:textId="77777777" w:rsidR="00675431" w:rsidRPr="00675431" w:rsidRDefault="00675431" w:rsidP="00675431">
      <w:pPr>
        <w:rPr>
          <w:rFonts w:asciiTheme="minorHAnsi" w:hAnsiTheme="minorHAnsi" w:cstheme="minorHAnsi"/>
        </w:rPr>
      </w:pPr>
      <w:r w:rsidRPr="00675431">
        <w:rPr>
          <w:rFonts w:asciiTheme="minorHAnsi" w:hAnsiTheme="minorHAnsi" w:cstheme="minorHAnsi"/>
        </w:rPr>
        <w:t>Volunteer Coordinator – TBA</w:t>
      </w:r>
    </w:p>
    <w:p w14:paraId="37298460" w14:textId="77777777" w:rsidR="00675431" w:rsidRPr="00675431" w:rsidRDefault="00675431" w:rsidP="00675431">
      <w:pPr>
        <w:rPr>
          <w:rFonts w:asciiTheme="minorHAnsi" w:hAnsiTheme="minorHAnsi" w:cstheme="minorHAnsi"/>
        </w:rPr>
      </w:pPr>
      <w:r w:rsidRPr="00675431">
        <w:rPr>
          <w:rFonts w:asciiTheme="minorHAnsi" w:hAnsiTheme="minorHAnsi" w:cstheme="minorHAnsi"/>
        </w:rPr>
        <w:t xml:space="preserve">Canteen Coordinator – TBA </w:t>
      </w:r>
    </w:p>
    <w:p w14:paraId="4EC8337D" w14:textId="50C422C0" w:rsidR="00675431" w:rsidRPr="00675431" w:rsidRDefault="00675431" w:rsidP="00675431">
      <w:pPr>
        <w:rPr>
          <w:rFonts w:asciiTheme="minorHAnsi" w:hAnsiTheme="minorHAnsi" w:cstheme="minorHAnsi"/>
        </w:rPr>
      </w:pPr>
      <w:r w:rsidRPr="00675431">
        <w:rPr>
          <w:rFonts w:asciiTheme="minorHAnsi" w:hAnsiTheme="minorHAnsi" w:cstheme="minorHAnsi"/>
        </w:rPr>
        <w:t>Brent Smith – Not currently a MPC Member</w:t>
      </w:r>
      <w:r w:rsidR="00C21911">
        <w:rPr>
          <w:rFonts w:asciiTheme="minorHAnsi" w:hAnsiTheme="minorHAnsi" w:cstheme="minorHAnsi"/>
        </w:rPr>
        <w:t xml:space="preserve"> and needs to correct this so he can be added as a company officeholder.</w:t>
      </w:r>
    </w:p>
    <w:p w14:paraId="716C205E" w14:textId="77777777" w:rsidR="00675431" w:rsidRPr="00C21911" w:rsidRDefault="00675431" w:rsidP="00675431">
      <w:pPr>
        <w:rPr>
          <w:rFonts w:asciiTheme="minorHAnsi" w:hAnsiTheme="minorHAnsi" w:cstheme="minorHAnsi"/>
          <w:u w:val="single"/>
        </w:rPr>
      </w:pPr>
      <w:r w:rsidRPr="00C21911">
        <w:rPr>
          <w:rFonts w:asciiTheme="minorHAnsi" w:hAnsiTheme="minorHAnsi" w:cstheme="minorHAnsi"/>
          <w:u w:val="single"/>
        </w:rPr>
        <w:t xml:space="preserve">General Items </w:t>
      </w:r>
    </w:p>
    <w:p w14:paraId="5C22ADCF" w14:textId="77777777" w:rsidR="00675431" w:rsidRPr="00675431" w:rsidRDefault="00675431" w:rsidP="00675431">
      <w:pPr>
        <w:pStyle w:val="ListNumber"/>
        <w:numPr>
          <w:ilvl w:val="0"/>
          <w:numId w:val="0"/>
        </w:numPr>
        <w:ind w:left="173"/>
        <w:rPr>
          <w:rFonts w:asciiTheme="minorHAnsi" w:hAnsiTheme="minorHAnsi" w:cstheme="minorHAnsi"/>
          <w:b w:val="0"/>
          <w:bCs/>
        </w:rPr>
      </w:pPr>
      <w:r w:rsidRPr="00675431">
        <w:rPr>
          <w:rFonts w:asciiTheme="minorHAnsi" w:hAnsiTheme="minorHAnsi" w:cstheme="minorHAnsi"/>
          <w:b w:val="0"/>
          <w:bCs/>
        </w:rPr>
        <w:t xml:space="preserve">The long yard has been repaired by Jamie Godson Earthmoving for a cost of $792.00. By all accounts it is better to ride in than prior to the flood. </w:t>
      </w:r>
    </w:p>
    <w:p w14:paraId="3972BB30" w14:textId="77777777" w:rsidR="00675431" w:rsidRPr="00675431" w:rsidRDefault="00675431" w:rsidP="00675431">
      <w:pPr>
        <w:pStyle w:val="ListNumber"/>
        <w:numPr>
          <w:ilvl w:val="0"/>
          <w:numId w:val="0"/>
        </w:numPr>
        <w:ind w:left="173"/>
        <w:rPr>
          <w:rFonts w:asciiTheme="minorHAnsi" w:hAnsiTheme="minorHAnsi" w:cstheme="minorHAnsi"/>
          <w:b w:val="0"/>
          <w:bCs/>
        </w:rPr>
      </w:pPr>
      <w:r w:rsidRPr="00675431">
        <w:rPr>
          <w:rFonts w:asciiTheme="minorHAnsi" w:hAnsiTheme="minorHAnsi" w:cstheme="minorHAnsi"/>
          <w:b w:val="0"/>
          <w:bCs/>
        </w:rPr>
        <w:t xml:space="preserve">Driveway rectification still outstanding. I’ll keep onto Matt’s case if not I will complete.  </w:t>
      </w:r>
    </w:p>
    <w:p w14:paraId="0183E3E1" w14:textId="6C5AC9BA" w:rsidR="00675431" w:rsidRDefault="00675431" w:rsidP="00675431">
      <w:pPr>
        <w:pStyle w:val="ListNumber"/>
        <w:numPr>
          <w:ilvl w:val="0"/>
          <w:numId w:val="0"/>
        </w:numPr>
        <w:ind w:left="173"/>
        <w:rPr>
          <w:rFonts w:asciiTheme="minorHAnsi" w:hAnsiTheme="minorHAnsi" w:cstheme="minorHAnsi"/>
          <w:b w:val="0"/>
          <w:bCs/>
        </w:rPr>
      </w:pPr>
      <w:r w:rsidRPr="00675431">
        <w:rPr>
          <w:rFonts w:asciiTheme="minorHAnsi" w:hAnsiTheme="minorHAnsi" w:cstheme="minorHAnsi"/>
          <w:b w:val="0"/>
          <w:bCs/>
        </w:rPr>
        <w:t>The yellow mower is due for a service</w:t>
      </w:r>
      <w:r w:rsidR="0068560D">
        <w:rPr>
          <w:rFonts w:asciiTheme="minorHAnsi" w:hAnsiTheme="minorHAnsi" w:cstheme="minorHAnsi"/>
          <w:b w:val="0"/>
          <w:bCs/>
        </w:rPr>
        <w:t>.</w:t>
      </w:r>
    </w:p>
    <w:p w14:paraId="0B76BEAF" w14:textId="5FC69337" w:rsidR="0068560D" w:rsidRPr="0068560D" w:rsidRDefault="0068560D" w:rsidP="0068560D">
      <w:pPr>
        <w:pStyle w:val="ListNumber"/>
        <w:numPr>
          <w:ilvl w:val="0"/>
          <w:numId w:val="0"/>
        </w:numPr>
        <w:ind w:left="173"/>
        <w:rPr>
          <w:rFonts w:asciiTheme="minorHAnsi" w:hAnsiTheme="minorHAnsi" w:cstheme="minorHAnsi"/>
          <w:b w:val="0"/>
          <w:bCs/>
          <w:color w:val="FF0000"/>
        </w:rPr>
      </w:pPr>
      <w:r w:rsidRPr="0068560D">
        <w:rPr>
          <w:rFonts w:asciiTheme="minorHAnsi" w:hAnsiTheme="minorHAnsi" w:cstheme="minorHAnsi"/>
          <w:b w:val="0"/>
          <w:bCs/>
          <w:color w:val="FF0000"/>
        </w:rPr>
        <w:lastRenderedPageBreak/>
        <w:t xml:space="preserve">Action:  Brent Doyle to follow up with Kenmore mowers for service of yellow mower and also offer to pick up the bunker rake. </w:t>
      </w:r>
    </w:p>
    <w:p w14:paraId="3BC9CE22" w14:textId="28262A79" w:rsidR="00675431" w:rsidRPr="00675431" w:rsidRDefault="00675431" w:rsidP="00675431">
      <w:pPr>
        <w:pStyle w:val="ListNumber"/>
        <w:numPr>
          <w:ilvl w:val="0"/>
          <w:numId w:val="0"/>
        </w:numPr>
        <w:ind w:left="173"/>
        <w:rPr>
          <w:rFonts w:asciiTheme="minorHAnsi" w:hAnsiTheme="minorHAnsi" w:cstheme="minorHAnsi"/>
          <w:b w:val="0"/>
          <w:bCs/>
        </w:rPr>
      </w:pPr>
      <w:r w:rsidRPr="00675431">
        <w:rPr>
          <w:rFonts w:asciiTheme="minorHAnsi" w:hAnsiTheme="minorHAnsi" w:cstheme="minorHAnsi"/>
          <w:b w:val="0"/>
          <w:bCs/>
        </w:rPr>
        <w:t xml:space="preserve">We received letters of support from Greg </w:t>
      </w:r>
      <w:proofErr w:type="spellStart"/>
      <w:r w:rsidRPr="00675431">
        <w:rPr>
          <w:rFonts w:asciiTheme="minorHAnsi" w:hAnsiTheme="minorHAnsi" w:cstheme="minorHAnsi"/>
          <w:b w:val="0"/>
          <w:bCs/>
        </w:rPr>
        <w:t>Adderman</w:t>
      </w:r>
      <w:proofErr w:type="spellEnd"/>
      <w:r w:rsidRPr="00675431">
        <w:rPr>
          <w:rFonts w:asciiTheme="minorHAnsi" w:hAnsiTheme="minorHAnsi" w:cstheme="minorHAnsi"/>
          <w:b w:val="0"/>
          <w:bCs/>
        </w:rPr>
        <w:t xml:space="preserve"> and Julian Simmonds and Dr Christian Rowan offered to be a referee on our </w:t>
      </w:r>
      <w:r>
        <w:rPr>
          <w:rFonts w:asciiTheme="minorHAnsi" w:hAnsiTheme="minorHAnsi" w:cstheme="minorHAnsi"/>
          <w:b w:val="0"/>
          <w:bCs/>
        </w:rPr>
        <w:t>Gambling Community Benefit Fund</w:t>
      </w:r>
      <w:r w:rsidRPr="00675431">
        <w:rPr>
          <w:rFonts w:asciiTheme="minorHAnsi" w:hAnsiTheme="minorHAnsi" w:cstheme="minorHAnsi"/>
          <w:b w:val="0"/>
          <w:bCs/>
        </w:rPr>
        <w:t xml:space="preserve"> </w:t>
      </w:r>
      <w:r>
        <w:rPr>
          <w:rFonts w:asciiTheme="minorHAnsi" w:hAnsiTheme="minorHAnsi" w:cstheme="minorHAnsi"/>
          <w:b w:val="0"/>
          <w:bCs/>
        </w:rPr>
        <w:t>g</w:t>
      </w:r>
      <w:r w:rsidRPr="00675431">
        <w:rPr>
          <w:rFonts w:asciiTheme="minorHAnsi" w:hAnsiTheme="minorHAnsi" w:cstheme="minorHAnsi"/>
          <w:b w:val="0"/>
          <w:bCs/>
        </w:rPr>
        <w:t xml:space="preserve">rant application. </w:t>
      </w:r>
    </w:p>
    <w:p w14:paraId="47F5CC50" w14:textId="77777777" w:rsidR="00675431" w:rsidRPr="00675431" w:rsidRDefault="00675431" w:rsidP="00675431">
      <w:pPr>
        <w:pStyle w:val="ListNumber"/>
        <w:numPr>
          <w:ilvl w:val="0"/>
          <w:numId w:val="0"/>
        </w:numPr>
        <w:ind w:left="405" w:hanging="405"/>
        <w:rPr>
          <w:rFonts w:asciiTheme="minorHAnsi" w:hAnsiTheme="minorHAnsi" w:cstheme="minorHAnsi"/>
          <w:b w:val="0"/>
          <w:bCs/>
        </w:rPr>
      </w:pPr>
      <w:r w:rsidRPr="00C21911">
        <w:rPr>
          <w:rFonts w:asciiTheme="minorHAnsi" w:hAnsiTheme="minorHAnsi" w:cstheme="minorHAnsi"/>
          <w:b w:val="0"/>
          <w:bCs/>
          <w:u w:val="single"/>
        </w:rPr>
        <w:t>Current submitted grants</w:t>
      </w:r>
      <w:r w:rsidRPr="00675431">
        <w:rPr>
          <w:rFonts w:asciiTheme="minorHAnsi" w:hAnsiTheme="minorHAnsi" w:cstheme="minorHAnsi"/>
          <w:b w:val="0"/>
          <w:bCs/>
        </w:rPr>
        <w:t xml:space="preserve">: </w:t>
      </w:r>
    </w:p>
    <w:p w14:paraId="3BABF5D3" w14:textId="77777777" w:rsidR="00675431" w:rsidRPr="00675431" w:rsidRDefault="00675431" w:rsidP="00136111">
      <w:pPr>
        <w:pStyle w:val="ListNumber"/>
        <w:numPr>
          <w:ilvl w:val="0"/>
          <w:numId w:val="20"/>
        </w:numPr>
        <w:rPr>
          <w:rFonts w:asciiTheme="minorHAnsi" w:hAnsiTheme="minorHAnsi" w:cstheme="minorHAnsi"/>
          <w:b w:val="0"/>
          <w:bCs/>
        </w:rPr>
      </w:pPr>
      <w:r w:rsidRPr="00675431">
        <w:rPr>
          <w:rFonts w:asciiTheme="minorHAnsi" w:hAnsiTheme="minorHAnsi" w:cstheme="minorHAnsi"/>
          <w:b w:val="0"/>
          <w:bCs/>
        </w:rPr>
        <w:t xml:space="preserve">RACQ Grant – New Arena </w:t>
      </w:r>
    </w:p>
    <w:p w14:paraId="4F02748C" w14:textId="67995C5A" w:rsidR="00675431" w:rsidRPr="00675431" w:rsidRDefault="00675431" w:rsidP="00136111">
      <w:pPr>
        <w:pStyle w:val="ListNumber"/>
        <w:numPr>
          <w:ilvl w:val="0"/>
          <w:numId w:val="20"/>
        </w:numPr>
        <w:rPr>
          <w:rFonts w:asciiTheme="minorHAnsi" w:hAnsiTheme="minorHAnsi" w:cstheme="minorHAnsi"/>
          <w:b w:val="0"/>
          <w:bCs/>
        </w:rPr>
      </w:pPr>
      <w:r w:rsidRPr="00675431">
        <w:rPr>
          <w:rFonts w:asciiTheme="minorHAnsi" w:hAnsiTheme="minorHAnsi" w:cstheme="minorHAnsi"/>
          <w:b w:val="0"/>
          <w:bCs/>
        </w:rPr>
        <w:t>Ga</w:t>
      </w:r>
      <w:r>
        <w:rPr>
          <w:rFonts w:asciiTheme="minorHAnsi" w:hAnsiTheme="minorHAnsi" w:cstheme="minorHAnsi"/>
          <w:b w:val="0"/>
          <w:bCs/>
        </w:rPr>
        <w:t>mbling Community Benefit Fund</w:t>
      </w:r>
      <w:r w:rsidRPr="00675431">
        <w:rPr>
          <w:rFonts w:asciiTheme="minorHAnsi" w:hAnsiTheme="minorHAnsi" w:cstheme="minorHAnsi"/>
          <w:b w:val="0"/>
          <w:bCs/>
        </w:rPr>
        <w:t xml:space="preserve"> Grant – New Club house.  </w:t>
      </w:r>
    </w:p>
    <w:p w14:paraId="2C3DF0FB" w14:textId="77777777" w:rsidR="00675431" w:rsidRPr="00675431" w:rsidRDefault="00675431" w:rsidP="00136111">
      <w:pPr>
        <w:pStyle w:val="ListNumber"/>
        <w:numPr>
          <w:ilvl w:val="0"/>
          <w:numId w:val="20"/>
        </w:numPr>
        <w:rPr>
          <w:rFonts w:asciiTheme="minorHAnsi" w:hAnsiTheme="minorHAnsi" w:cstheme="minorHAnsi"/>
          <w:b w:val="0"/>
          <w:bCs/>
        </w:rPr>
      </w:pPr>
      <w:r w:rsidRPr="00675431">
        <w:rPr>
          <w:rFonts w:asciiTheme="minorHAnsi" w:hAnsiTheme="minorHAnsi" w:cstheme="minorHAnsi"/>
          <w:b w:val="0"/>
          <w:bCs/>
        </w:rPr>
        <w:t xml:space="preserve">Active Club Grant – Equipment. </w:t>
      </w:r>
    </w:p>
    <w:p w14:paraId="5F52AA05" w14:textId="77777777" w:rsidR="00675431" w:rsidRPr="00675431" w:rsidRDefault="00675431" w:rsidP="00675431">
      <w:pPr>
        <w:pStyle w:val="ListNumber"/>
        <w:numPr>
          <w:ilvl w:val="0"/>
          <w:numId w:val="0"/>
        </w:numPr>
        <w:ind w:left="405" w:hanging="405"/>
        <w:rPr>
          <w:rFonts w:asciiTheme="minorHAnsi" w:hAnsiTheme="minorHAnsi" w:cstheme="minorHAnsi"/>
          <w:b w:val="0"/>
          <w:bCs/>
        </w:rPr>
      </w:pPr>
      <w:r w:rsidRPr="00675431">
        <w:rPr>
          <w:rFonts w:asciiTheme="minorHAnsi" w:hAnsiTheme="minorHAnsi" w:cstheme="minorHAnsi"/>
          <w:b w:val="0"/>
          <w:bCs/>
        </w:rPr>
        <w:t xml:space="preserve">Upcoming grants that are currently available are: </w:t>
      </w:r>
    </w:p>
    <w:p w14:paraId="01515DAF" w14:textId="77777777" w:rsidR="00675431" w:rsidRPr="00675431" w:rsidRDefault="00675431" w:rsidP="00675431">
      <w:pPr>
        <w:pStyle w:val="ListNumber"/>
        <w:numPr>
          <w:ilvl w:val="0"/>
          <w:numId w:val="0"/>
        </w:numPr>
        <w:ind w:left="637" w:hanging="232"/>
        <w:rPr>
          <w:rFonts w:asciiTheme="minorHAnsi" w:hAnsiTheme="minorHAnsi" w:cstheme="minorHAnsi"/>
          <w:b w:val="0"/>
          <w:bCs/>
        </w:rPr>
      </w:pPr>
      <w:r w:rsidRPr="00675431">
        <w:rPr>
          <w:rFonts w:asciiTheme="minorHAnsi" w:hAnsiTheme="minorHAnsi" w:cstheme="minorHAnsi"/>
          <w:b w:val="0"/>
          <w:bCs/>
        </w:rPr>
        <w:t xml:space="preserve">State Government (SRDRP) ($20k): Quote received from Godson Earthmoving to for $18 700 inc. GST to rectify round yard including new fencing. If grant received discussion to be had around type of fencing etc. </w:t>
      </w:r>
    </w:p>
    <w:p w14:paraId="2983AA37" w14:textId="77777777" w:rsidR="00675431" w:rsidRPr="00675431" w:rsidRDefault="00675431" w:rsidP="00675431">
      <w:pPr>
        <w:pStyle w:val="ListNumber"/>
        <w:numPr>
          <w:ilvl w:val="0"/>
          <w:numId w:val="0"/>
        </w:numPr>
        <w:rPr>
          <w:rFonts w:asciiTheme="minorHAnsi" w:hAnsiTheme="minorHAnsi" w:cstheme="minorHAnsi"/>
          <w:b w:val="0"/>
          <w:bCs/>
        </w:rPr>
      </w:pPr>
      <w:r w:rsidRPr="00C21911">
        <w:rPr>
          <w:rFonts w:asciiTheme="minorHAnsi" w:hAnsiTheme="minorHAnsi" w:cstheme="minorHAnsi"/>
          <w:b w:val="0"/>
          <w:bCs/>
          <w:u w:val="single"/>
        </w:rPr>
        <w:t>Discussion points</w:t>
      </w:r>
      <w:r w:rsidRPr="00675431">
        <w:rPr>
          <w:rFonts w:asciiTheme="minorHAnsi" w:hAnsiTheme="minorHAnsi" w:cstheme="minorHAnsi"/>
          <w:b w:val="0"/>
          <w:bCs/>
        </w:rPr>
        <w:t xml:space="preserve">: </w:t>
      </w:r>
    </w:p>
    <w:p w14:paraId="3B25B6D4" w14:textId="77777777" w:rsidR="00675431" w:rsidRPr="00675431" w:rsidRDefault="00675431" w:rsidP="00136111">
      <w:pPr>
        <w:pStyle w:val="ListNumber"/>
        <w:numPr>
          <w:ilvl w:val="0"/>
          <w:numId w:val="21"/>
        </w:numPr>
        <w:rPr>
          <w:rFonts w:asciiTheme="minorHAnsi" w:hAnsiTheme="minorHAnsi" w:cstheme="minorHAnsi"/>
          <w:b w:val="0"/>
          <w:bCs/>
        </w:rPr>
      </w:pPr>
      <w:r w:rsidRPr="00675431">
        <w:rPr>
          <w:rFonts w:asciiTheme="minorHAnsi" w:hAnsiTheme="minorHAnsi" w:cstheme="minorHAnsi"/>
          <w:b w:val="0"/>
          <w:bCs/>
        </w:rPr>
        <w:t xml:space="preserve">Master plan of club for discussion. </w:t>
      </w:r>
    </w:p>
    <w:p w14:paraId="30E3C6DC" w14:textId="77777777" w:rsidR="00675431" w:rsidRPr="00675431" w:rsidRDefault="00675431" w:rsidP="00136111">
      <w:pPr>
        <w:pStyle w:val="ListNumber"/>
        <w:numPr>
          <w:ilvl w:val="0"/>
          <w:numId w:val="21"/>
        </w:numPr>
        <w:rPr>
          <w:rFonts w:asciiTheme="minorHAnsi" w:hAnsiTheme="minorHAnsi" w:cstheme="minorHAnsi"/>
          <w:b w:val="0"/>
          <w:bCs/>
        </w:rPr>
      </w:pPr>
      <w:r w:rsidRPr="00675431">
        <w:rPr>
          <w:rFonts w:asciiTheme="minorHAnsi" w:hAnsiTheme="minorHAnsi" w:cstheme="minorHAnsi"/>
          <w:b w:val="0"/>
          <w:bCs/>
        </w:rPr>
        <w:t xml:space="preserve">Cost of town planner to review zoning of the club.  </w:t>
      </w:r>
    </w:p>
    <w:p w14:paraId="2D50AE01" w14:textId="77777777" w:rsidR="00675431" w:rsidRPr="00675431" w:rsidRDefault="00675431" w:rsidP="00675431">
      <w:pPr>
        <w:pStyle w:val="ListNumber"/>
        <w:numPr>
          <w:ilvl w:val="0"/>
          <w:numId w:val="0"/>
        </w:numPr>
        <w:ind w:left="405" w:hanging="405"/>
        <w:rPr>
          <w:rFonts w:asciiTheme="minorHAnsi" w:hAnsiTheme="minorHAnsi" w:cstheme="minorHAnsi"/>
          <w:b w:val="0"/>
          <w:bCs/>
        </w:rPr>
      </w:pPr>
      <w:r w:rsidRPr="00C21911">
        <w:rPr>
          <w:rFonts w:asciiTheme="minorHAnsi" w:hAnsiTheme="minorHAnsi" w:cstheme="minorHAnsi"/>
          <w:b w:val="0"/>
          <w:bCs/>
          <w:u w:val="single"/>
        </w:rPr>
        <w:t>Outstanding points from last month</w:t>
      </w:r>
      <w:r w:rsidRPr="00675431">
        <w:rPr>
          <w:rFonts w:asciiTheme="minorHAnsi" w:hAnsiTheme="minorHAnsi" w:cstheme="minorHAnsi"/>
          <w:b w:val="0"/>
          <w:bCs/>
        </w:rPr>
        <w:t xml:space="preserve">:  </w:t>
      </w:r>
    </w:p>
    <w:p w14:paraId="6E0AD36A" w14:textId="77777777" w:rsidR="001F36EC" w:rsidRDefault="00675431" w:rsidP="00136111">
      <w:pPr>
        <w:pStyle w:val="ListNumber"/>
        <w:numPr>
          <w:ilvl w:val="0"/>
          <w:numId w:val="21"/>
        </w:numPr>
        <w:rPr>
          <w:rFonts w:asciiTheme="minorHAnsi" w:hAnsiTheme="minorHAnsi" w:cstheme="minorHAnsi"/>
          <w:b w:val="0"/>
          <w:bCs/>
        </w:rPr>
      </w:pPr>
      <w:r w:rsidRPr="00675431">
        <w:rPr>
          <w:rFonts w:asciiTheme="minorHAnsi" w:hAnsiTheme="minorHAnsi" w:cstheme="minorHAnsi"/>
          <w:b w:val="0"/>
          <w:bCs/>
        </w:rPr>
        <w:t>Bank card for Robbie?</w:t>
      </w:r>
    </w:p>
    <w:p w14:paraId="0B302C2A" w14:textId="1CD95DE5" w:rsidR="00675431" w:rsidRPr="00675431" w:rsidRDefault="001F36EC" w:rsidP="001F36EC">
      <w:pPr>
        <w:pStyle w:val="ListNumber"/>
        <w:numPr>
          <w:ilvl w:val="0"/>
          <w:numId w:val="23"/>
        </w:numPr>
        <w:rPr>
          <w:rFonts w:asciiTheme="minorHAnsi" w:hAnsiTheme="minorHAnsi" w:cstheme="minorHAnsi"/>
          <w:b w:val="0"/>
          <w:bCs/>
        </w:rPr>
      </w:pPr>
      <w:r>
        <w:rPr>
          <w:rFonts w:asciiTheme="minorHAnsi" w:hAnsiTheme="minorHAnsi" w:cstheme="minorHAnsi"/>
          <w:b w:val="0"/>
          <w:bCs/>
        </w:rPr>
        <w:t xml:space="preserve">Discussion: </w:t>
      </w:r>
      <w:r w:rsidRPr="0011453C">
        <w:rPr>
          <w:rFonts w:asciiTheme="minorHAnsi" w:hAnsiTheme="minorHAnsi" w:cstheme="minorHAnsi"/>
          <w:b w:val="0"/>
          <w:bCs/>
          <w:color w:val="FF0000"/>
        </w:rPr>
        <w:t>Brent Smith an apology so no further update on progress of this action.</w:t>
      </w:r>
      <w:r w:rsidR="00675431" w:rsidRPr="0011453C">
        <w:rPr>
          <w:rFonts w:asciiTheme="minorHAnsi" w:hAnsiTheme="minorHAnsi" w:cstheme="minorHAnsi"/>
          <w:b w:val="0"/>
          <w:bCs/>
          <w:color w:val="FF0000"/>
        </w:rPr>
        <w:t xml:space="preserve"> </w:t>
      </w:r>
    </w:p>
    <w:p w14:paraId="521B0BE4" w14:textId="6291B78E" w:rsidR="00675431" w:rsidRDefault="00675431" w:rsidP="00136111">
      <w:pPr>
        <w:pStyle w:val="ListNumber"/>
        <w:numPr>
          <w:ilvl w:val="0"/>
          <w:numId w:val="21"/>
        </w:numPr>
        <w:rPr>
          <w:rFonts w:asciiTheme="minorHAnsi" w:hAnsiTheme="minorHAnsi" w:cstheme="minorHAnsi"/>
          <w:b w:val="0"/>
          <w:bCs/>
        </w:rPr>
      </w:pPr>
      <w:r w:rsidRPr="00675431">
        <w:rPr>
          <w:rFonts w:asciiTheme="minorHAnsi" w:hAnsiTheme="minorHAnsi" w:cstheme="minorHAnsi"/>
          <w:b w:val="0"/>
          <w:bCs/>
        </w:rPr>
        <w:t xml:space="preserve">Canteen Coordinator? </w:t>
      </w:r>
    </w:p>
    <w:p w14:paraId="0B3BA891" w14:textId="7031C09C" w:rsidR="001F36EC" w:rsidRPr="00675431" w:rsidRDefault="001F36EC" w:rsidP="001F36EC">
      <w:pPr>
        <w:pStyle w:val="ListNumber"/>
        <w:numPr>
          <w:ilvl w:val="0"/>
          <w:numId w:val="22"/>
        </w:numPr>
        <w:rPr>
          <w:rFonts w:asciiTheme="minorHAnsi" w:hAnsiTheme="minorHAnsi" w:cstheme="minorHAnsi"/>
          <w:b w:val="0"/>
          <w:bCs/>
        </w:rPr>
      </w:pPr>
      <w:r>
        <w:rPr>
          <w:rFonts w:asciiTheme="minorHAnsi" w:hAnsiTheme="minorHAnsi" w:cstheme="minorHAnsi"/>
          <w:b w:val="0"/>
          <w:bCs/>
        </w:rPr>
        <w:t>Discussion:  still no resolution of this issue.  Some committee members expressed support to pay someone to undertake the role for official event days.  Other suggestions included:  inviting food trucks, contacting local high schools to see if hospitality teachers and students would like to do it as part of their ‘practical’ requirements for their courses.</w:t>
      </w:r>
    </w:p>
    <w:p w14:paraId="33D10D98" w14:textId="56D0226B" w:rsidR="00675431" w:rsidRPr="00675431" w:rsidRDefault="00675431" w:rsidP="00675431">
      <w:pPr>
        <w:pStyle w:val="ListNumber"/>
        <w:numPr>
          <w:ilvl w:val="0"/>
          <w:numId w:val="0"/>
        </w:numPr>
        <w:rPr>
          <w:rFonts w:asciiTheme="minorHAnsi" w:hAnsiTheme="minorHAnsi" w:cstheme="minorHAnsi"/>
          <w:b w:val="0"/>
          <w:bCs/>
        </w:rPr>
      </w:pPr>
      <w:r w:rsidRPr="00675431">
        <w:rPr>
          <w:rFonts w:asciiTheme="minorHAnsi" w:hAnsiTheme="minorHAnsi" w:cstheme="minorHAnsi"/>
          <w:b w:val="0"/>
          <w:bCs/>
        </w:rPr>
        <w:t xml:space="preserve">Thank you. </w:t>
      </w:r>
    </w:p>
    <w:p w14:paraId="70D589FC" w14:textId="77777777" w:rsidR="007817D3" w:rsidRPr="00FD249D" w:rsidRDefault="007817D3" w:rsidP="007817D3">
      <w:pPr>
        <w:rPr>
          <w:rFonts w:ascii="Arial" w:hAnsi="Arial" w:cs="Arial"/>
          <w:b/>
          <w:bCs/>
        </w:rPr>
      </w:pPr>
      <w:r w:rsidRPr="00FD249D">
        <w:rPr>
          <w:rFonts w:ascii="Arial" w:hAnsi="Arial" w:cs="Arial"/>
          <w:b/>
          <w:bCs/>
        </w:rPr>
        <w:t>End of report</w:t>
      </w:r>
    </w:p>
    <w:p w14:paraId="4B1B7797" w14:textId="77777777" w:rsidR="007817D3" w:rsidRPr="00FD249D" w:rsidRDefault="007817D3" w:rsidP="007817D3">
      <w:pPr>
        <w:pStyle w:val="ListNumber"/>
        <w:numPr>
          <w:ilvl w:val="0"/>
          <w:numId w:val="0"/>
        </w:numPr>
        <w:ind w:firstLine="173"/>
        <w:rPr>
          <w:rFonts w:ascii="Arial" w:hAnsi="Arial" w:cs="Arial"/>
        </w:rPr>
      </w:pPr>
      <w:r w:rsidRPr="00FD249D">
        <w:rPr>
          <w:rFonts w:ascii="Arial" w:hAnsi="Arial" w:cs="Arial"/>
        </w:rPr>
        <w:t xml:space="preserve">Motion: The President’s Report be accepted into the minutes. </w:t>
      </w:r>
    </w:p>
    <w:p w14:paraId="0409FA48" w14:textId="77777777" w:rsidR="00BE2C08" w:rsidRDefault="007817D3" w:rsidP="00BE2C08">
      <w:pPr>
        <w:pStyle w:val="ListNumber"/>
        <w:numPr>
          <w:ilvl w:val="0"/>
          <w:numId w:val="0"/>
        </w:numPr>
        <w:ind w:left="173"/>
        <w:rPr>
          <w:rFonts w:ascii="Arial" w:hAnsi="Arial" w:cs="Arial"/>
        </w:rPr>
      </w:pPr>
      <w:r w:rsidRPr="00FD249D">
        <w:rPr>
          <w:rFonts w:ascii="Arial" w:hAnsi="Arial" w:cs="Arial"/>
        </w:rPr>
        <w:lastRenderedPageBreak/>
        <w:t>Moved</w:t>
      </w:r>
      <w:r>
        <w:rPr>
          <w:rFonts w:ascii="Arial" w:hAnsi="Arial" w:cs="Arial"/>
        </w:rPr>
        <w:t>: Brent Doyle</w:t>
      </w:r>
      <w:r>
        <w:rPr>
          <w:rFonts w:ascii="Arial" w:hAnsi="Arial" w:cs="Arial"/>
        </w:rPr>
        <w:tab/>
      </w:r>
      <w:r>
        <w:rPr>
          <w:rFonts w:ascii="Arial" w:hAnsi="Arial" w:cs="Arial"/>
        </w:rPr>
        <w:tab/>
      </w:r>
      <w:r w:rsidRPr="00FD249D">
        <w:rPr>
          <w:rFonts w:ascii="Arial" w:hAnsi="Arial" w:cs="Arial"/>
        </w:rPr>
        <w:t xml:space="preserve">Seconded </w:t>
      </w:r>
      <w:r>
        <w:rPr>
          <w:rFonts w:ascii="Arial" w:hAnsi="Arial" w:cs="Arial"/>
        </w:rPr>
        <w:t>Shayna Smith</w:t>
      </w:r>
    </w:p>
    <w:p w14:paraId="3F851634" w14:textId="77777777" w:rsidR="00FB7F96" w:rsidRPr="00FD249D" w:rsidRDefault="00FB7F96" w:rsidP="00E703DA">
      <w:pPr>
        <w:spacing w:after="0"/>
        <w:ind w:left="0"/>
        <w:rPr>
          <w:rFonts w:ascii="Arial" w:hAnsi="Arial" w:cs="Arial"/>
          <w:szCs w:val="22"/>
        </w:rPr>
      </w:pPr>
    </w:p>
    <w:p w14:paraId="474767C6" w14:textId="6FB1A294" w:rsidR="00894D5E" w:rsidRPr="00FD249D" w:rsidRDefault="00894D5E" w:rsidP="00136111">
      <w:pPr>
        <w:pStyle w:val="ListParagraph"/>
        <w:numPr>
          <w:ilvl w:val="0"/>
          <w:numId w:val="18"/>
        </w:numPr>
        <w:spacing w:after="0"/>
        <w:rPr>
          <w:rFonts w:ascii="Arial" w:hAnsi="Arial" w:cs="Arial"/>
          <w:b/>
          <w:bCs/>
          <w:sz w:val="28"/>
          <w:szCs w:val="28"/>
        </w:rPr>
      </w:pPr>
      <w:bookmarkStart w:id="1" w:name="_Hlk97982148"/>
      <w:r w:rsidRPr="00FD249D">
        <w:rPr>
          <w:rFonts w:ascii="Arial" w:hAnsi="Arial" w:cs="Arial"/>
          <w:b/>
          <w:bCs/>
          <w:sz w:val="28"/>
          <w:szCs w:val="28"/>
        </w:rPr>
        <w:t>Treasurer’s Report</w:t>
      </w:r>
    </w:p>
    <w:bookmarkEnd w:id="1"/>
    <w:p w14:paraId="27953E7D" w14:textId="77777777" w:rsidR="00E6225C" w:rsidRPr="00FD249D" w:rsidRDefault="00E6225C" w:rsidP="00E703DA">
      <w:pPr>
        <w:spacing w:after="0"/>
        <w:rPr>
          <w:rFonts w:ascii="Arial" w:hAnsi="Arial" w:cs="Arial"/>
          <w:szCs w:val="22"/>
        </w:rPr>
      </w:pPr>
    </w:p>
    <w:p w14:paraId="15591870" w14:textId="5EC8EACD" w:rsidR="00FB7F96" w:rsidRDefault="006752DA" w:rsidP="00E703DA">
      <w:pPr>
        <w:spacing w:after="0"/>
        <w:ind w:left="0"/>
        <w:rPr>
          <w:rFonts w:ascii="Arial" w:hAnsi="Arial" w:cs="Arial"/>
          <w:szCs w:val="22"/>
        </w:rPr>
      </w:pPr>
      <w:r>
        <w:rPr>
          <w:rFonts w:ascii="Arial" w:hAnsi="Arial" w:cs="Arial"/>
          <w:szCs w:val="22"/>
        </w:rPr>
        <w:t>Bank balance remains healthy, with the following invoices received in the last month:</w:t>
      </w:r>
    </w:p>
    <w:p w14:paraId="2EFC7578" w14:textId="67F00179" w:rsidR="006752DA" w:rsidRDefault="006752DA" w:rsidP="006752DA">
      <w:pPr>
        <w:pStyle w:val="ListParagraph"/>
        <w:numPr>
          <w:ilvl w:val="0"/>
          <w:numId w:val="22"/>
        </w:numPr>
        <w:spacing w:after="0"/>
        <w:rPr>
          <w:rFonts w:ascii="Arial" w:hAnsi="Arial" w:cs="Arial"/>
          <w:szCs w:val="22"/>
        </w:rPr>
      </w:pPr>
      <w:r>
        <w:rPr>
          <w:rFonts w:ascii="Arial" w:hAnsi="Arial" w:cs="Arial"/>
          <w:szCs w:val="22"/>
        </w:rPr>
        <w:t>Insurance</w:t>
      </w:r>
    </w:p>
    <w:p w14:paraId="602A361B" w14:textId="4DA58696" w:rsidR="006752DA" w:rsidRDefault="006752DA" w:rsidP="006752DA">
      <w:pPr>
        <w:pStyle w:val="ListParagraph"/>
        <w:numPr>
          <w:ilvl w:val="0"/>
          <w:numId w:val="22"/>
        </w:numPr>
        <w:spacing w:after="0"/>
        <w:rPr>
          <w:rFonts w:ascii="Arial" w:hAnsi="Arial" w:cs="Arial"/>
          <w:szCs w:val="22"/>
        </w:rPr>
      </w:pPr>
      <w:r>
        <w:rPr>
          <w:rFonts w:ascii="Arial" w:hAnsi="Arial" w:cs="Arial"/>
          <w:szCs w:val="22"/>
        </w:rPr>
        <w:t>Rates</w:t>
      </w:r>
    </w:p>
    <w:p w14:paraId="0F1F5ED7" w14:textId="000A304A" w:rsidR="006752DA" w:rsidRDefault="006752DA" w:rsidP="006752DA">
      <w:pPr>
        <w:pStyle w:val="ListParagraph"/>
        <w:numPr>
          <w:ilvl w:val="0"/>
          <w:numId w:val="22"/>
        </w:numPr>
        <w:spacing w:after="0"/>
        <w:rPr>
          <w:rFonts w:ascii="Arial" w:hAnsi="Arial" w:cs="Arial"/>
          <w:szCs w:val="22"/>
        </w:rPr>
      </w:pPr>
      <w:r>
        <w:rPr>
          <w:rFonts w:ascii="Arial" w:hAnsi="Arial" w:cs="Arial"/>
          <w:szCs w:val="22"/>
        </w:rPr>
        <w:t>Earthmoving for the long yard</w:t>
      </w:r>
    </w:p>
    <w:p w14:paraId="21EB3830" w14:textId="2B60C20E" w:rsidR="006752DA" w:rsidRDefault="006752DA" w:rsidP="006752DA">
      <w:pPr>
        <w:pStyle w:val="ListParagraph"/>
        <w:numPr>
          <w:ilvl w:val="0"/>
          <w:numId w:val="22"/>
        </w:numPr>
        <w:spacing w:after="0"/>
        <w:rPr>
          <w:rFonts w:ascii="Arial" w:hAnsi="Arial" w:cs="Arial"/>
          <w:szCs w:val="22"/>
        </w:rPr>
      </w:pPr>
      <w:r>
        <w:rPr>
          <w:rFonts w:ascii="Arial" w:hAnsi="Arial" w:cs="Arial"/>
          <w:szCs w:val="22"/>
        </w:rPr>
        <w:t>ASIC annual statement invoice</w:t>
      </w:r>
    </w:p>
    <w:p w14:paraId="3B3D182D" w14:textId="1770A06A" w:rsidR="006752DA" w:rsidRDefault="006752DA" w:rsidP="006752DA">
      <w:pPr>
        <w:spacing w:after="0"/>
        <w:ind w:left="0"/>
        <w:rPr>
          <w:rFonts w:ascii="Arial" w:hAnsi="Arial" w:cs="Arial"/>
          <w:szCs w:val="22"/>
        </w:rPr>
      </w:pPr>
    </w:p>
    <w:p w14:paraId="4A2E5ACF" w14:textId="6F5E9575" w:rsidR="006752DA" w:rsidRDefault="006752DA" w:rsidP="006752DA">
      <w:pPr>
        <w:spacing w:after="0"/>
        <w:ind w:left="0"/>
        <w:rPr>
          <w:rFonts w:ascii="Arial" w:hAnsi="Arial" w:cs="Arial"/>
          <w:szCs w:val="22"/>
        </w:rPr>
      </w:pPr>
      <w:r>
        <w:rPr>
          <w:rFonts w:ascii="Arial" w:hAnsi="Arial" w:cs="Arial"/>
          <w:szCs w:val="22"/>
        </w:rPr>
        <w:t xml:space="preserve">The payment nominees need to be updated.  It is easier if they are already with NAB.  </w:t>
      </w:r>
    </w:p>
    <w:p w14:paraId="1BC8F221" w14:textId="06FDA546" w:rsidR="006752DA" w:rsidRDefault="006752DA" w:rsidP="006752DA">
      <w:pPr>
        <w:spacing w:after="0"/>
        <w:ind w:left="0"/>
        <w:rPr>
          <w:rFonts w:ascii="Arial" w:hAnsi="Arial" w:cs="Arial"/>
          <w:szCs w:val="22"/>
        </w:rPr>
      </w:pPr>
    </w:p>
    <w:p w14:paraId="4BBA1445" w14:textId="5437CB4A" w:rsidR="006752DA" w:rsidRPr="006752DA" w:rsidRDefault="006752DA" w:rsidP="006752DA">
      <w:pPr>
        <w:spacing w:after="0"/>
        <w:ind w:left="0"/>
        <w:rPr>
          <w:rFonts w:ascii="Arial" w:hAnsi="Arial" w:cs="Arial"/>
          <w:color w:val="FF0000"/>
          <w:szCs w:val="22"/>
        </w:rPr>
      </w:pPr>
      <w:r w:rsidRPr="006752DA">
        <w:rPr>
          <w:rFonts w:ascii="Arial" w:hAnsi="Arial" w:cs="Arial"/>
          <w:color w:val="FF0000"/>
          <w:szCs w:val="22"/>
        </w:rPr>
        <w:t>Action:  Nick to contact NAB to add Brent Doyle and Shayna Smith as payment nominees.</w:t>
      </w:r>
    </w:p>
    <w:p w14:paraId="7B7EB7E3" w14:textId="77777777" w:rsidR="006752DA" w:rsidRPr="006752DA" w:rsidRDefault="006752DA" w:rsidP="006752DA">
      <w:pPr>
        <w:spacing w:after="0"/>
        <w:ind w:left="0"/>
        <w:rPr>
          <w:rFonts w:ascii="Arial" w:hAnsi="Arial" w:cs="Arial"/>
          <w:szCs w:val="22"/>
        </w:rPr>
      </w:pPr>
    </w:p>
    <w:p w14:paraId="6AD93759" w14:textId="329FE03C" w:rsidR="006752DA" w:rsidRPr="006752DA" w:rsidRDefault="006752DA" w:rsidP="00E703DA">
      <w:pPr>
        <w:pStyle w:val="ListNumber"/>
        <w:numPr>
          <w:ilvl w:val="0"/>
          <w:numId w:val="0"/>
        </w:numPr>
        <w:rPr>
          <w:rFonts w:ascii="Arial" w:hAnsi="Arial" w:cs="Arial"/>
          <w:b w:val="0"/>
          <w:bCs/>
        </w:rPr>
      </w:pPr>
      <w:r>
        <w:rPr>
          <w:rFonts w:ascii="Arial" w:hAnsi="Arial" w:cs="Arial"/>
          <w:b w:val="0"/>
          <w:bCs/>
        </w:rPr>
        <w:t>End of report</w:t>
      </w:r>
    </w:p>
    <w:p w14:paraId="7F8B6945" w14:textId="1A9896AD" w:rsidR="00A82353" w:rsidRPr="00FD249D" w:rsidRDefault="008C4A84" w:rsidP="00E703DA">
      <w:pPr>
        <w:pStyle w:val="ListNumber"/>
        <w:numPr>
          <w:ilvl w:val="0"/>
          <w:numId w:val="0"/>
        </w:numPr>
        <w:rPr>
          <w:rFonts w:ascii="Arial" w:hAnsi="Arial" w:cs="Arial"/>
        </w:rPr>
      </w:pPr>
      <w:r w:rsidRPr="00FD249D">
        <w:rPr>
          <w:rFonts w:ascii="Arial" w:hAnsi="Arial" w:cs="Arial"/>
        </w:rPr>
        <w:t xml:space="preserve">Motion: The Treasurer’s Report be accepted into the minutes. </w:t>
      </w:r>
    </w:p>
    <w:p w14:paraId="5002BA9B" w14:textId="5D84E740" w:rsidR="008C4A84" w:rsidRPr="00FD249D" w:rsidRDefault="008C4A84" w:rsidP="00E703DA">
      <w:pPr>
        <w:pStyle w:val="ListNumber"/>
        <w:numPr>
          <w:ilvl w:val="0"/>
          <w:numId w:val="0"/>
        </w:numPr>
        <w:ind w:left="405" w:hanging="405"/>
        <w:rPr>
          <w:rFonts w:ascii="Arial" w:hAnsi="Arial" w:cs="Arial"/>
        </w:rPr>
      </w:pPr>
      <w:r w:rsidRPr="00FD249D">
        <w:rPr>
          <w:rFonts w:ascii="Arial" w:hAnsi="Arial" w:cs="Arial"/>
        </w:rPr>
        <w:t>Moved Nick Green</w:t>
      </w:r>
      <w:r w:rsidR="00B22056" w:rsidRPr="00FD249D">
        <w:rPr>
          <w:rFonts w:ascii="Arial" w:hAnsi="Arial" w:cs="Arial"/>
        </w:rPr>
        <w:tab/>
      </w:r>
      <w:r w:rsidR="00B22056" w:rsidRPr="00FD249D">
        <w:rPr>
          <w:rFonts w:ascii="Arial" w:hAnsi="Arial" w:cs="Arial"/>
        </w:rPr>
        <w:tab/>
      </w:r>
      <w:proofErr w:type="gramStart"/>
      <w:r w:rsidRPr="00FD249D">
        <w:rPr>
          <w:rFonts w:ascii="Arial" w:hAnsi="Arial" w:cs="Arial"/>
        </w:rPr>
        <w:t xml:space="preserve">Seconded </w:t>
      </w:r>
      <w:r w:rsidR="00B22056" w:rsidRPr="00FD249D">
        <w:rPr>
          <w:rFonts w:ascii="Arial" w:hAnsi="Arial" w:cs="Arial"/>
        </w:rPr>
        <w:t xml:space="preserve"> </w:t>
      </w:r>
      <w:r w:rsidR="002D1A54">
        <w:rPr>
          <w:rFonts w:ascii="Arial" w:hAnsi="Arial" w:cs="Arial"/>
        </w:rPr>
        <w:t>Shayna</w:t>
      </w:r>
      <w:proofErr w:type="gramEnd"/>
      <w:r w:rsidR="002D1A54">
        <w:rPr>
          <w:rFonts w:ascii="Arial" w:hAnsi="Arial" w:cs="Arial"/>
        </w:rPr>
        <w:t xml:space="preserve"> Smith</w:t>
      </w:r>
    </w:p>
    <w:p w14:paraId="45EFB8FF" w14:textId="6F6F05A4" w:rsidR="005233C7" w:rsidRPr="007E23C8" w:rsidRDefault="007E23C8" w:rsidP="00136111">
      <w:pPr>
        <w:pStyle w:val="ListParagraph"/>
        <w:numPr>
          <w:ilvl w:val="0"/>
          <w:numId w:val="18"/>
        </w:numPr>
        <w:spacing w:after="0"/>
        <w:rPr>
          <w:rFonts w:ascii="Arial" w:hAnsi="Arial" w:cs="Arial"/>
          <w:b/>
          <w:bCs/>
          <w:sz w:val="28"/>
          <w:szCs w:val="28"/>
        </w:rPr>
      </w:pPr>
      <w:r>
        <w:rPr>
          <w:rFonts w:ascii="Arial" w:hAnsi="Arial" w:cs="Arial"/>
          <w:b/>
          <w:bCs/>
          <w:sz w:val="28"/>
          <w:szCs w:val="28"/>
        </w:rPr>
        <w:t>Secretary</w:t>
      </w:r>
      <w:r w:rsidRPr="00FD249D">
        <w:rPr>
          <w:rFonts w:ascii="Arial" w:hAnsi="Arial" w:cs="Arial"/>
          <w:b/>
          <w:bCs/>
          <w:sz w:val="28"/>
          <w:szCs w:val="28"/>
        </w:rPr>
        <w:t>’s Report</w:t>
      </w:r>
    </w:p>
    <w:p w14:paraId="3CF323CE" w14:textId="09B97715" w:rsidR="005233C7" w:rsidRPr="00FD249D" w:rsidRDefault="005233C7" w:rsidP="00E703DA">
      <w:pPr>
        <w:spacing w:after="0"/>
        <w:ind w:left="0"/>
        <w:rPr>
          <w:rFonts w:ascii="Arial" w:hAnsi="Arial" w:cs="Arial"/>
          <w:szCs w:val="22"/>
        </w:rPr>
      </w:pPr>
    </w:p>
    <w:p w14:paraId="34688DE6" w14:textId="77777777" w:rsidR="0004322C" w:rsidRDefault="00EF1567" w:rsidP="0004322C">
      <w:pPr>
        <w:spacing w:after="0"/>
        <w:ind w:left="0"/>
        <w:rPr>
          <w:rFonts w:asciiTheme="minorHAnsi" w:hAnsiTheme="minorHAnsi" w:cstheme="minorHAnsi"/>
        </w:rPr>
      </w:pPr>
      <w:r w:rsidRPr="00EF1567">
        <w:rPr>
          <w:rFonts w:asciiTheme="minorHAnsi" w:hAnsiTheme="minorHAnsi" w:cstheme="minorHAnsi"/>
        </w:rPr>
        <w:t xml:space="preserve">New memberships received from Joel </w:t>
      </w:r>
      <w:proofErr w:type="spellStart"/>
      <w:r w:rsidRPr="00EF1567">
        <w:rPr>
          <w:rFonts w:asciiTheme="minorHAnsi" w:hAnsiTheme="minorHAnsi" w:cstheme="minorHAnsi"/>
        </w:rPr>
        <w:t>Brisblat</w:t>
      </w:r>
      <w:proofErr w:type="spellEnd"/>
      <w:r w:rsidRPr="00EF1567">
        <w:rPr>
          <w:rFonts w:asciiTheme="minorHAnsi" w:hAnsiTheme="minorHAnsi" w:cstheme="minorHAnsi"/>
        </w:rPr>
        <w:t xml:space="preserve">, Jamie McKenzie and Annabelle McKenzie.  The </w:t>
      </w:r>
      <w:proofErr w:type="spellStart"/>
      <w:r w:rsidRPr="00EF1567">
        <w:rPr>
          <w:rFonts w:asciiTheme="minorHAnsi" w:hAnsiTheme="minorHAnsi" w:cstheme="minorHAnsi"/>
        </w:rPr>
        <w:t>Farago’s</w:t>
      </w:r>
      <w:proofErr w:type="spellEnd"/>
      <w:r w:rsidRPr="00EF1567">
        <w:rPr>
          <w:rFonts w:asciiTheme="minorHAnsi" w:hAnsiTheme="minorHAnsi" w:cstheme="minorHAnsi"/>
        </w:rPr>
        <w:t xml:space="preserve"> have not proceeded to membership payment.  </w:t>
      </w:r>
    </w:p>
    <w:p w14:paraId="06E1A024" w14:textId="77777777" w:rsidR="0004322C" w:rsidRDefault="0004322C" w:rsidP="0004322C">
      <w:pPr>
        <w:spacing w:after="0"/>
        <w:ind w:left="0"/>
        <w:rPr>
          <w:rFonts w:asciiTheme="minorHAnsi" w:hAnsiTheme="minorHAnsi" w:cstheme="minorHAnsi"/>
        </w:rPr>
      </w:pPr>
    </w:p>
    <w:p w14:paraId="206868BA" w14:textId="2A187232" w:rsidR="00EF1567" w:rsidRPr="00EF1567" w:rsidRDefault="00D10664" w:rsidP="0004322C">
      <w:pPr>
        <w:spacing w:after="0"/>
        <w:ind w:left="0"/>
        <w:rPr>
          <w:rFonts w:asciiTheme="minorHAnsi" w:hAnsiTheme="minorHAnsi" w:cstheme="minorHAnsi"/>
        </w:rPr>
      </w:pPr>
      <w:r>
        <w:rPr>
          <w:rFonts w:asciiTheme="minorHAnsi" w:hAnsiTheme="minorHAnsi" w:cstheme="minorHAnsi"/>
        </w:rPr>
        <w:t>Confirmation of d</w:t>
      </w:r>
      <w:r w:rsidR="00EF1567" w:rsidRPr="00EF1567">
        <w:rPr>
          <w:rFonts w:asciiTheme="minorHAnsi" w:hAnsiTheme="minorHAnsi" w:cstheme="minorHAnsi"/>
        </w:rPr>
        <w:t>ecisions made by Committee between meetings</w:t>
      </w:r>
      <w:r>
        <w:rPr>
          <w:rFonts w:asciiTheme="minorHAnsi" w:hAnsiTheme="minorHAnsi" w:cstheme="minorHAnsi"/>
        </w:rPr>
        <w:t>:</w:t>
      </w:r>
    </w:p>
    <w:p w14:paraId="60866B87" w14:textId="638A7063" w:rsidR="00EF1567" w:rsidRPr="00EF1567" w:rsidRDefault="00EF1567" w:rsidP="00EF1567">
      <w:pPr>
        <w:rPr>
          <w:rFonts w:asciiTheme="minorHAnsi" w:hAnsiTheme="minorHAnsi" w:cstheme="minorHAnsi"/>
        </w:rPr>
      </w:pPr>
      <w:r w:rsidRPr="00EF1567">
        <w:rPr>
          <w:rFonts w:asciiTheme="minorHAnsi" w:hAnsiTheme="minorHAnsi" w:cstheme="minorHAnsi"/>
        </w:rPr>
        <w:t>16 March 2022 – Active Clubs grant – decision to apply</w:t>
      </w:r>
      <w:r>
        <w:rPr>
          <w:rFonts w:asciiTheme="minorHAnsi" w:hAnsiTheme="minorHAnsi" w:cstheme="minorHAnsi"/>
        </w:rPr>
        <w:t xml:space="preserve"> for $2000 to replace flood damaged items.</w:t>
      </w:r>
    </w:p>
    <w:p w14:paraId="1FD81095" w14:textId="77777777" w:rsidR="00EF1567" w:rsidRPr="00EF1567" w:rsidRDefault="00EF1567" w:rsidP="00EF1567">
      <w:pPr>
        <w:rPr>
          <w:rFonts w:asciiTheme="minorHAnsi" w:hAnsiTheme="minorHAnsi" w:cstheme="minorHAnsi"/>
        </w:rPr>
      </w:pPr>
      <w:r w:rsidRPr="00EF1567">
        <w:rPr>
          <w:rFonts w:asciiTheme="minorHAnsi" w:hAnsiTheme="minorHAnsi" w:cstheme="minorHAnsi"/>
        </w:rPr>
        <w:t>17 March 2022 – expenditure approval to fix up sand arena (long yard) - $1000</w:t>
      </w:r>
    </w:p>
    <w:p w14:paraId="3F00E53E" w14:textId="77777777" w:rsidR="00EF1567" w:rsidRPr="00EF1567" w:rsidRDefault="00EF1567" w:rsidP="00EF1567">
      <w:pPr>
        <w:rPr>
          <w:rFonts w:asciiTheme="minorHAnsi" w:hAnsiTheme="minorHAnsi" w:cstheme="minorHAnsi"/>
        </w:rPr>
      </w:pPr>
      <w:r w:rsidRPr="00EF1567">
        <w:rPr>
          <w:rFonts w:asciiTheme="minorHAnsi" w:hAnsiTheme="minorHAnsi" w:cstheme="minorHAnsi"/>
        </w:rPr>
        <w:t>22 March 2022 – expenditure approval to contract a grant writer ($65/hour) for approximately 3 hours to prepare significant grant application for the Gambling Benefit Fund ($100k).</w:t>
      </w:r>
    </w:p>
    <w:p w14:paraId="20674F72" w14:textId="77777777" w:rsidR="00EF1567" w:rsidRPr="00EF1567" w:rsidRDefault="00EF1567" w:rsidP="00EF1567">
      <w:pPr>
        <w:rPr>
          <w:rFonts w:asciiTheme="minorHAnsi" w:hAnsiTheme="minorHAnsi" w:cstheme="minorHAnsi"/>
        </w:rPr>
      </w:pPr>
      <w:r w:rsidRPr="00EF1567">
        <w:rPr>
          <w:rFonts w:asciiTheme="minorHAnsi" w:hAnsiTheme="minorHAnsi" w:cstheme="minorHAnsi"/>
        </w:rPr>
        <w:t>29 March 2022 – Approval to move the official Dressage and CT date to 21 May 2022</w:t>
      </w:r>
    </w:p>
    <w:p w14:paraId="1B3ACB8D" w14:textId="399F919A" w:rsidR="00EF1567" w:rsidRPr="00EF1567" w:rsidRDefault="00EF1567" w:rsidP="00EF1567">
      <w:pPr>
        <w:rPr>
          <w:rFonts w:asciiTheme="minorHAnsi" w:hAnsiTheme="minorHAnsi" w:cstheme="minorHAnsi"/>
        </w:rPr>
      </w:pPr>
      <w:r w:rsidRPr="00EF1567">
        <w:rPr>
          <w:rFonts w:asciiTheme="minorHAnsi" w:hAnsiTheme="minorHAnsi" w:cstheme="minorHAnsi"/>
        </w:rPr>
        <w:t>29 March 2022 – Renew MPC insurance with AIG.  Increase expenditure approval for building cover insurance of additional $30</w:t>
      </w:r>
      <w:r>
        <w:rPr>
          <w:rFonts w:asciiTheme="minorHAnsi" w:hAnsiTheme="minorHAnsi" w:cstheme="minorHAnsi"/>
        </w:rPr>
        <w:t>.</w:t>
      </w:r>
    </w:p>
    <w:p w14:paraId="0AA48E89" w14:textId="77777777" w:rsidR="00EF1567" w:rsidRPr="00EF1567" w:rsidRDefault="00EF1567" w:rsidP="00EF1567">
      <w:pPr>
        <w:rPr>
          <w:rFonts w:asciiTheme="minorHAnsi" w:hAnsiTheme="minorHAnsi" w:cstheme="minorHAnsi"/>
        </w:rPr>
      </w:pPr>
    </w:p>
    <w:p w14:paraId="65FCCE65" w14:textId="0604167B" w:rsidR="00EF1567" w:rsidRPr="00EF1567" w:rsidRDefault="00EF1567" w:rsidP="00EF1567">
      <w:pPr>
        <w:rPr>
          <w:rFonts w:asciiTheme="minorHAnsi" w:hAnsiTheme="minorHAnsi" w:cstheme="minorHAnsi"/>
        </w:rPr>
      </w:pPr>
      <w:r w:rsidRPr="00EF1567">
        <w:rPr>
          <w:rFonts w:asciiTheme="minorHAnsi" w:hAnsiTheme="minorHAnsi" w:cstheme="minorHAnsi"/>
        </w:rPr>
        <w:lastRenderedPageBreak/>
        <w:t>ASIC notifications and lodgment</w:t>
      </w:r>
      <w:r>
        <w:rPr>
          <w:rFonts w:asciiTheme="minorHAnsi" w:hAnsiTheme="minorHAnsi" w:cstheme="minorHAnsi"/>
        </w:rPr>
        <w:t>:</w:t>
      </w:r>
    </w:p>
    <w:p w14:paraId="2E86F479" w14:textId="18C92C7E" w:rsidR="00EF1567" w:rsidRPr="00EF1567" w:rsidRDefault="00EF1567" w:rsidP="00EF1567">
      <w:pPr>
        <w:pStyle w:val="ListParagraph"/>
        <w:numPr>
          <w:ilvl w:val="0"/>
          <w:numId w:val="18"/>
        </w:numPr>
        <w:spacing w:after="160" w:line="259" w:lineRule="auto"/>
        <w:rPr>
          <w:rFonts w:asciiTheme="minorHAnsi" w:hAnsiTheme="minorHAnsi" w:cstheme="minorHAnsi"/>
        </w:rPr>
      </w:pPr>
      <w:r>
        <w:rPr>
          <w:rFonts w:asciiTheme="minorHAnsi" w:hAnsiTheme="minorHAnsi" w:cstheme="minorHAnsi"/>
        </w:rPr>
        <w:t>11/03/22 - Mailed</w:t>
      </w:r>
      <w:r w:rsidRPr="00EF1567">
        <w:rPr>
          <w:rFonts w:asciiTheme="minorHAnsi" w:hAnsiTheme="minorHAnsi" w:cstheme="minorHAnsi"/>
        </w:rPr>
        <w:t xml:space="preserve"> ASIC form 205 – Notification of resolution – alteration of constitution (change of financial year)</w:t>
      </w:r>
      <w:r w:rsidR="0004322C">
        <w:rPr>
          <w:rFonts w:asciiTheme="minorHAnsi" w:hAnsiTheme="minorHAnsi" w:cstheme="minorHAnsi"/>
        </w:rPr>
        <w:t>.</w:t>
      </w:r>
    </w:p>
    <w:p w14:paraId="0A5DA27F" w14:textId="77777777" w:rsidR="00EF1567" w:rsidRPr="00EF1567" w:rsidRDefault="00EF1567" w:rsidP="00EF1567">
      <w:pPr>
        <w:pStyle w:val="ListParagraph"/>
        <w:numPr>
          <w:ilvl w:val="0"/>
          <w:numId w:val="18"/>
        </w:numPr>
        <w:spacing w:after="160" w:line="259" w:lineRule="auto"/>
        <w:rPr>
          <w:rFonts w:asciiTheme="minorHAnsi" w:hAnsiTheme="minorHAnsi" w:cstheme="minorHAnsi"/>
        </w:rPr>
      </w:pPr>
      <w:r w:rsidRPr="00EF1567">
        <w:rPr>
          <w:rFonts w:asciiTheme="minorHAnsi" w:hAnsiTheme="minorHAnsi" w:cstheme="minorHAnsi"/>
        </w:rPr>
        <w:t>17/3/22 – ASIC advised that the change of financial year correspondence has been fully processed.</w:t>
      </w:r>
    </w:p>
    <w:p w14:paraId="46CF9AB5" w14:textId="66C5F64A" w:rsidR="00EF1567" w:rsidRDefault="00EF1567" w:rsidP="00EF1567">
      <w:pPr>
        <w:pStyle w:val="ListParagraph"/>
        <w:numPr>
          <w:ilvl w:val="0"/>
          <w:numId w:val="18"/>
        </w:numPr>
        <w:spacing w:after="160" w:line="259" w:lineRule="auto"/>
        <w:rPr>
          <w:rFonts w:asciiTheme="minorHAnsi" w:hAnsiTheme="minorHAnsi" w:cstheme="minorHAnsi"/>
        </w:rPr>
      </w:pPr>
      <w:r w:rsidRPr="00EF1567">
        <w:rPr>
          <w:rFonts w:asciiTheme="minorHAnsi" w:hAnsiTheme="minorHAnsi" w:cstheme="minorHAnsi"/>
        </w:rPr>
        <w:t xml:space="preserve">Received ASIC </w:t>
      </w:r>
      <w:r>
        <w:rPr>
          <w:rFonts w:asciiTheme="minorHAnsi" w:hAnsiTheme="minorHAnsi" w:cstheme="minorHAnsi"/>
        </w:rPr>
        <w:t xml:space="preserve">annual </w:t>
      </w:r>
      <w:r w:rsidRPr="00EF1567">
        <w:rPr>
          <w:rFonts w:asciiTheme="minorHAnsi" w:hAnsiTheme="minorHAnsi" w:cstheme="minorHAnsi"/>
        </w:rPr>
        <w:t>company statement 2022 and</w:t>
      </w:r>
      <w:r>
        <w:rPr>
          <w:rFonts w:asciiTheme="minorHAnsi" w:hAnsiTheme="minorHAnsi" w:cstheme="minorHAnsi"/>
        </w:rPr>
        <w:t xml:space="preserve"> payment invoice -</w:t>
      </w:r>
      <w:r w:rsidRPr="00EF1567">
        <w:rPr>
          <w:rFonts w:asciiTheme="minorHAnsi" w:hAnsiTheme="minorHAnsi" w:cstheme="minorHAnsi"/>
        </w:rPr>
        <w:t xml:space="preserve"> provided to Treasurer</w:t>
      </w:r>
    </w:p>
    <w:p w14:paraId="34D2DEE8" w14:textId="3DC0A2E1" w:rsidR="00EF1567" w:rsidRDefault="00EF1567" w:rsidP="00EF1567">
      <w:pPr>
        <w:spacing w:after="160" w:line="259" w:lineRule="auto"/>
        <w:rPr>
          <w:rFonts w:asciiTheme="minorHAnsi" w:hAnsiTheme="minorHAnsi" w:cstheme="minorHAnsi"/>
        </w:rPr>
      </w:pPr>
      <w:r>
        <w:rPr>
          <w:rFonts w:asciiTheme="minorHAnsi" w:hAnsiTheme="minorHAnsi" w:cstheme="minorHAnsi"/>
        </w:rPr>
        <w:t>Zone 1 documents lodged 14 March 2022 (Zone 1 club contacts, Zone 1 club instructors, Zone 1 Charter of Affiliation).</w:t>
      </w:r>
    </w:p>
    <w:p w14:paraId="74A6B2DE" w14:textId="7FF23717" w:rsidR="003A32C4" w:rsidRPr="0011453C" w:rsidRDefault="003A32C4" w:rsidP="003A32C4">
      <w:pPr>
        <w:ind w:left="0"/>
        <w:rPr>
          <w:rFonts w:asciiTheme="minorHAnsi" w:hAnsiTheme="minorHAnsi" w:cstheme="minorHAnsi"/>
          <w:u w:val="single"/>
        </w:rPr>
      </w:pPr>
      <w:r w:rsidRPr="0011453C">
        <w:rPr>
          <w:rFonts w:asciiTheme="minorHAnsi" w:hAnsiTheme="minorHAnsi" w:cstheme="minorHAnsi"/>
          <w:u w:val="single"/>
        </w:rPr>
        <w:t>Action items list</w:t>
      </w:r>
      <w:r w:rsidR="0004322C">
        <w:rPr>
          <w:rFonts w:asciiTheme="minorHAnsi" w:hAnsiTheme="minorHAnsi" w:cstheme="minorHAnsi"/>
          <w:u w:val="single"/>
        </w:rPr>
        <w:t xml:space="preserve"> – from 7 March meeting</w:t>
      </w:r>
    </w:p>
    <w:tbl>
      <w:tblPr>
        <w:tblStyle w:val="TableGrid"/>
        <w:tblW w:w="0" w:type="auto"/>
        <w:tblLook w:val="04A0" w:firstRow="1" w:lastRow="0" w:firstColumn="1" w:lastColumn="0" w:noHBand="0" w:noVBand="1"/>
      </w:tblPr>
      <w:tblGrid>
        <w:gridCol w:w="2517"/>
        <w:gridCol w:w="2517"/>
        <w:gridCol w:w="2518"/>
        <w:gridCol w:w="2518"/>
      </w:tblGrid>
      <w:tr w:rsidR="003A32C4" w14:paraId="4AD4817F" w14:textId="77777777" w:rsidTr="0094133B">
        <w:tc>
          <w:tcPr>
            <w:tcW w:w="2517" w:type="dxa"/>
          </w:tcPr>
          <w:p w14:paraId="3A28ED5A" w14:textId="77777777" w:rsidR="003A32C4" w:rsidRDefault="003A32C4" w:rsidP="0094133B">
            <w:pPr>
              <w:ind w:left="0"/>
              <w:rPr>
                <w:b/>
                <w:bCs/>
              </w:rPr>
            </w:pPr>
            <w:r>
              <w:rPr>
                <w:b/>
                <w:bCs/>
              </w:rPr>
              <w:t>Meeting date</w:t>
            </w:r>
          </w:p>
        </w:tc>
        <w:tc>
          <w:tcPr>
            <w:tcW w:w="2517" w:type="dxa"/>
          </w:tcPr>
          <w:p w14:paraId="4F267587" w14:textId="77777777" w:rsidR="003A32C4" w:rsidRDefault="003A32C4" w:rsidP="0094133B">
            <w:pPr>
              <w:ind w:left="0"/>
              <w:rPr>
                <w:b/>
                <w:bCs/>
              </w:rPr>
            </w:pPr>
            <w:r>
              <w:rPr>
                <w:b/>
                <w:bCs/>
              </w:rPr>
              <w:t>Action item</w:t>
            </w:r>
          </w:p>
        </w:tc>
        <w:tc>
          <w:tcPr>
            <w:tcW w:w="2518" w:type="dxa"/>
          </w:tcPr>
          <w:p w14:paraId="1177A219" w14:textId="77777777" w:rsidR="003A32C4" w:rsidRDefault="003A32C4" w:rsidP="0094133B">
            <w:pPr>
              <w:ind w:left="0"/>
              <w:rPr>
                <w:b/>
                <w:bCs/>
              </w:rPr>
            </w:pPr>
            <w:r>
              <w:rPr>
                <w:b/>
                <w:bCs/>
              </w:rPr>
              <w:t>Comments</w:t>
            </w:r>
          </w:p>
        </w:tc>
        <w:tc>
          <w:tcPr>
            <w:tcW w:w="2518" w:type="dxa"/>
          </w:tcPr>
          <w:p w14:paraId="35925BB2" w14:textId="77777777" w:rsidR="003A32C4" w:rsidRPr="00400F19" w:rsidRDefault="003A32C4" w:rsidP="0094133B">
            <w:pPr>
              <w:ind w:left="0"/>
            </w:pPr>
            <w:r>
              <w:rPr>
                <w:b/>
                <w:bCs/>
              </w:rPr>
              <w:t>Outcome</w:t>
            </w:r>
          </w:p>
        </w:tc>
      </w:tr>
      <w:tr w:rsidR="003A32C4" w14:paraId="1DFB516A" w14:textId="77777777" w:rsidTr="0094133B">
        <w:tc>
          <w:tcPr>
            <w:tcW w:w="2517" w:type="dxa"/>
          </w:tcPr>
          <w:p w14:paraId="5578CA10" w14:textId="77777777" w:rsidR="003A32C4" w:rsidRPr="00400F19" w:rsidRDefault="003A32C4" w:rsidP="0094133B">
            <w:pPr>
              <w:ind w:left="0"/>
            </w:pPr>
            <w:r w:rsidRPr="00400F19">
              <w:t>07/03/22</w:t>
            </w:r>
          </w:p>
        </w:tc>
        <w:tc>
          <w:tcPr>
            <w:tcW w:w="2517" w:type="dxa"/>
          </w:tcPr>
          <w:p w14:paraId="15ECBB5B" w14:textId="77777777" w:rsidR="003A32C4" w:rsidRPr="00400F19" w:rsidRDefault="003A32C4" w:rsidP="0094133B">
            <w:pPr>
              <w:ind w:left="0"/>
            </w:pPr>
            <w:r w:rsidRPr="00400F19">
              <w:t xml:space="preserve">President will approach architect/draftsman contact about </w:t>
            </w:r>
            <w:r>
              <w:t>developing a Master Plan for MPC</w:t>
            </w:r>
            <w:r w:rsidRPr="00400F19">
              <w:t xml:space="preserve"> and to obtain quote</w:t>
            </w:r>
          </w:p>
        </w:tc>
        <w:tc>
          <w:tcPr>
            <w:tcW w:w="2518" w:type="dxa"/>
          </w:tcPr>
          <w:p w14:paraId="35DC48FB" w14:textId="77777777" w:rsidR="003A32C4" w:rsidRPr="00806D3E" w:rsidRDefault="003A32C4" w:rsidP="0094133B">
            <w:pPr>
              <w:ind w:left="0"/>
            </w:pPr>
            <w:r w:rsidRPr="00806D3E">
              <w:t xml:space="preserve">President approached architect </w:t>
            </w:r>
            <w:r>
              <w:t>and circulated</w:t>
            </w:r>
            <w:r w:rsidRPr="00806D3E">
              <w:t xml:space="preserve"> a schematic (general concept) of the pony club</w:t>
            </w:r>
          </w:p>
        </w:tc>
        <w:tc>
          <w:tcPr>
            <w:tcW w:w="2518" w:type="dxa"/>
          </w:tcPr>
          <w:p w14:paraId="5EE8A47E" w14:textId="77777777" w:rsidR="003A32C4" w:rsidRDefault="003A32C4" w:rsidP="0094133B">
            <w:pPr>
              <w:ind w:left="0"/>
              <w:rPr>
                <w:b/>
                <w:bCs/>
              </w:rPr>
            </w:pPr>
            <w:r>
              <w:rPr>
                <w:b/>
                <w:bCs/>
              </w:rPr>
              <w:t>Complete</w:t>
            </w:r>
          </w:p>
        </w:tc>
      </w:tr>
      <w:tr w:rsidR="003A32C4" w14:paraId="5A175E83" w14:textId="77777777" w:rsidTr="0094133B">
        <w:tc>
          <w:tcPr>
            <w:tcW w:w="2517" w:type="dxa"/>
          </w:tcPr>
          <w:p w14:paraId="4D6F089A" w14:textId="77777777" w:rsidR="003A32C4" w:rsidRDefault="003A32C4" w:rsidP="0094133B">
            <w:pPr>
              <w:ind w:left="0"/>
              <w:rPr>
                <w:b/>
                <w:bCs/>
              </w:rPr>
            </w:pPr>
            <w:r w:rsidRPr="00400F19">
              <w:t>07/03/22</w:t>
            </w:r>
          </w:p>
        </w:tc>
        <w:tc>
          <w:tcPr>
            <w:tcW w:w="2517" w:type="dxa"/>
          </w:tcPr>
          <w:p w14:paraId="37A9E585" w14:textId="77777777" w:rsidR="003A32C4" w:rsidRPr="00400F19" w:rsidRDefault="003A32C4" w:rsidP="0094133B">
            <w:pPr>
              <w:ind w:left="0"/>
              <w:rPr>
                <w:lang w:val="en-AU"/>
              </w:rPr>
            </w:pPr>
            <w:r w:rsidRPr="00400F19">
              <w:rPr>
                <w:lang w:val="en-AU"/>
              </w:rPr>
              <w:t>Secretary will lodge ASIC notifications for change to financial year and change to Articles of Association</w:t>
            </w:r>
          </w:p>
        </w:tc>
        <w:tc>
          <w:tcPr>
            <w:tcW w:w="2518" w:type="dxa"/>
          </w:tcPr>
          <w:p w14:paraId="0BD6F689" w14:textId="77777777" w:rsidR="003A32C4" w:rsidRPr="00806D3E" w:rsidRDefault="003A32C4" w:rsidP="0094133B">
            <w:pPr>
              <w:ind w:left="0"/>
            </w:pPr>
            <w:r w:rsidRPr="00806D3E">
              <w:t>16/3/22 – posted form</w:t>
            </w:r>
            <w:r>
              <w:t xml:space="preserve"> 205</w:t>
            </w:r>
            <w:r w:rsidRPr="00806D3E">
              <w:t xml:space="preserve"> to ASIC </w:t>
            </w:r>
            <w:r>
              <w:t>notifying</w:t>
            </w:r>
            <w:r w:rsidRPr="00806D3E">
              <w:t xml:space="preserve"> change to company articles of association by special resolution.</w:t>
            </w:r>
          </w:p>
          <w:p w14:paraId="50BCA9BB" w14:textId="77777777" w:rsidR="003A32C4" w:rsidRPr="00806D3E" w:rsidRDefault="003A32C4" w:rsidP="0094133B">
            <w:pPr>
              <w:ind w:left="0"/>
            </w:pPr>
            <w:r w:rsidRPr="00806D3E">
              <w:t>17/3/22 – ASIC advised</w:t>
            </w:r>
            <w:r>
              <w:t xml:space="preserve"> by email</w:t>
            </w:r>
            <w:r w:rsidRPr="00806D3E">
              <w:t xml:space="preserve"> that the change of financial year correspondence has been fully processed. </w:t>
            </w:r>
          </w:p>
          <w:p w14:paraId="70C83B1B" w14:textId="77777777" w:rsidR="003A32C4" w:rsidRDefault="003A32C4" w:rsidP="0094133B">
            <w:pPr>
              <w:ind w:left="0"/>
              <w:rPr>
                <w:b/>
                <w:bCs/>
              </w:rPr>
            </w:pPr>
          </w:p>
        </w:tc>
        <w:tc>
          <w:tcPr>
            <w:tcW w:w="2518" w:type="dxa"/>
          </w:tcPr>
          <w:p w14:paraId="4C906249" w14:textId="77777777" w:rsidR="003A32C4" w:rsidRDefault="003A32C4" w:rsidP="0094133B">
            <w:pPr>
              <w:ind w:left="0"/>
              <w:rPr>
                <w:b/>
                <w:bCs/>
              </w:rPr>
            </w:pPr>
            <w:r>
              <w:rPr>
                <w:b/>
                <w:bCs/>
              </w:rPr>
              <w:t>Complete</w:t>
            </w:r>
          </w:p>
        </w:tc>
      </w:tr>
      <w:tr w:rsidR="003A32C4" w14:paraId="76170B79" w14:textId="77777777" w:rsidTr="0094133B">
        <w:tc>
          <w:tcPr>
            <w:tcW w:w="2517" w:type="dxa"/>
          </w:tcPr>
          <w:p w14:paraId="4D91B92E" w14:textId="77777777" w:rsidR="003A32C4" w:rsidRDefault="003A32C4" w:rsidP="0094133B">
            <w:pPr>
              <w:ind w:left="0"/>
              <w:rPr>
                <w:b/>
                <w:bCs/>
              </w:rPr>
            </w:pPr>
            <w:r w:rsidRPr="00400F19">
              <w:t>07/03/22</w:t>
            </w:r>
          </w:p>
        </w:tc>
        <w:tc>
          <w:tcPr>
            <w:tcW w:w="2517" w:type="dxa"/>
          </w:tcPr>
          <w:p w14:paraId="6A7A01A2" w14:textId="77777777" w:rsidR="003A32C4" w:rsidRPr="00497DE7" w:rsidRDefault="003A32C4" w:rsidP="0094133B">
            <w:pPr>
              <w:ind w:left="0"/>
            </w:pPr>
            <w:r w:rsidRPr="00DA5E32">
              <w:t>S</w:t>
            </w:r>
            <w:r>
              <w:t>ecretary</w:t>
            </w:r>
            <w:r w:rsidRPr="00DA5E32">
              <w:t xml:space="preserve"> and </w:t>
            </w:r>
            <w:r>
              <w:t>Communications officer t</w:t>
            </w:r>
            <w:r w:rsidRPr="00DA5E32">
              <w:t>o explore whether there is a ‘back end’ of the website (square space) where administrators can upload/save documents.</w:t>
            </w:r>
          </w:p>
        </w:tc>
        <w:tc>
          <w:tcPr>
            <w:tcW w:w="2518" w:type="dxa"/>
          </w:tcPr>
          <w:p w14:paraId="659DA194" w14:textId="77777777" w:rsidR="003A32C4" w:rsidRPr="00497DE7" w:rsidRDefault="003A32C4" w:rsidP="0094133B">
            <w:pPr>
              <w:ind w:left="0"/>
            </w:pPr>
            <w:r w:rsidRPr="00497DE7">
              <w:t xml:space="preserve">Club profile page on </w:t>
            </w:r>
            <w:proofErr w:type="spellStart"/>
            <w:r w:rsidRPr="00497DE7">
              <w:t>Justgo</w:t>
            </w:r>
            <w:proofErr w:type="spellEnd"/>
            <w:r w:rsidRPr="00497DE7">
              <w:t xml:space="preserve"> platform can upload club documents</w:t>
            </w:r>
          </w:p>
        </w:tc>
        <w:tc>
          <w:tcPr>
            <w:tcW w:w="2518" w:type="dxa"/>
          </w:tcPr>
          <w:p w14:paraId="6B4CA306" w14:textId="77777777" w:rsidR="003A32C4" w:rsidRDefault="003A32C4" w:rsidP="0094133B">
            <w:pPr>
              <w:ind w:left="0"/>
              <w:rPr>
                <w:b/>
                <w:bCs/>
              </w:rPr>
            </w:pPr>
            <w:r>
              <w:rPr>
                <w:b/>
                <w:bCs/>
              </w:rPr>
              <w:t>Complete</w:t>
            </w:r>
          </w:p>
        </w:tc>
      </w:tr>
      <w:tr w:rsidR="003A32C4" w14:paraId="7B26F58E" w14:textId="77777777" w:rsidTr="0094133B">
        <w:tc>
          <w:tcPr>
            <w:tcW w:w="2517" w:type="dxa"/>
          </w:tcPr>
          <w:p w14:paraId="6D20092E" w14:textId="77777777" w:rsidR="003A32C4" w:rsidRPr="005E6304" w:rsidRDefault="003A32C4" w:rsidP="0094133B">
            <w:pPr>
              <w:ind w:left="0"/>
            </w:pPr>
            <w:r w:rsidRPr="005E6304">
              <w:t>07/03/22</w:t>
            </w:r>
          </w:p>
        </w:tc>
        <w:tc>
          <w:tcPr>
            <w:tcW w:w="2517" w:type="dxa"/>
          </w:tcPr>
          <w:p w14:paraId="010D1D08" w14:textId="77777777" w:rsidR="003A32C4" w:rsidRPr="00394198" w:rsidRDefault="003A32C4" w:rsidP="0094133B">
            <w:pPr>
              <w:ind w:left="0"/>
            </w:pPr>
            <w:r w:rsidRPr="00394198">
              <w:t xml:space="preserve">Members to bring forward ideas to future meetings about what the club should fund/purchase in 2022 – for example, canvas </w:t>
            </w:r>
            <w:r w:rsidRPr="00394198">
              <w:lastRenderedPageBreak/>
              <w:t>covers to prolong the life of the brush xc jumps</w:t>
            </w:r>
          </w:p>
          <w:p w14:paraId="6F1F5DFF" w14:textId="77777777" w:rsidR="003A32C4" w:rsidRDefault="003A32C4" w:rsidP="0094133B">
            <w:pPr>
              <w:ind w:left="0"/>
              <w:rPr>
                <w:b/>
                <w:bCs/>
              </w:rPr>
            </w:pPr>
          </w:p>
        </w:tc>
        <w:tc>
          <w:tcPr>
            <w:tcW w:w="2518" w:type="dxa"/>
          </w:tcPr>
          <w:p w14:paraId="2165F248" w14:textId="3BE282EC" w:rsidR="003A32C4" w:rsidRPr="003A32C4" w:rsidRDefault="003A32C4" w:rsidP="0094133B">
            <w:pPr>
              <w:ind w:left="0"/>
            </w:pPr>
            <w:r>
              <w:lastRenderedPageBreak/>
              <w:t>Q</w:t>
            </w:r>
            <w:r w:rsidRPr="003A32C4">
              <w:t>uotes now being sought</w:t>
            </w:r>
            <w:r>
              <w:t xml:space="preserve"> on items to purchase and will bring forward</w:t>
            </w:r>
            <w:r w:rsidRPr="003A32C4">
              <w:t xml:space="preserve"> for committee decision.</w:t>
            </w:r>
          </w:p>
        </w:tc>
        <w:tc>
          <w:tcPr>
            <w:tcW w:w="2518" w:type="dxa"/>
          </w:tcPr>
          <w:p w14:paraId="5F0C6FB9" w14:textId="0A37C501" w:rsidR="003A32C4" w:rsidRDefault="003A32C4" w:rsidP="0094133B">
            <w:pPr>
              <w:ind w:left="0"/>
              <w:rPr>
                <w:b/>
                <w:bCs/>
              </w:rPr>
            </w:pPr>
            <w:r>
              <w:rPr>
                <w:b/>
                <w:bCs/>
              </w:rPr>
              <w:t>Complete</w:t>
            </w:r>
          </w:p>
        </w:tc>
      </w:tr>
    </w:tbl>
    <w:p w14:paraId="38636348" w14:textId="77777777" w:rsidR="0014564D" w:rsidRDefault="0014564D" w:rsidP="0014564D">
      <w:pPr>
        <w:spacing w:after="0"/>
        <w:ind w:left="0"/>
        <w:rPr>
          <w:rFonts w:ascii="Arial" w:hAnsi="Arial" w:cs="Arial"/>
          <w:szCs w:val="22"/>
        </w:rPr>
      </w:pPr>
    </w:p>
    <w:p w14:paraId="57E48723" w14:textId="77777777" w:rsidR="0014564D" w:rsidRPr="00FD249D" w:rsidRDefault="0014564D" w:rsidP="0014564D">
      <w:pPr>
        <w:pStyle w:val="ListNumber"/>
        <w:numPr>
          <w:ilvl w:val="0"/>
          <w:numId w:val="0"/>
        </w:numPr>
        <w:ind w:firstLine="173"/>
        <w:rPr>
          <w:rFonts w:ascii="Arial" w:hAnsi="Arial" w:cs="Arial"/>
        </w:rPr>
      </w:pPr>
      <w:r w:rsidRPr="00FD249D">
        <w:rPr>
          <w:rFonts w:ascii="Arial" w:hAnsi="Arial" w:cs="Arial"/>
        </w:rPr>
        <w:t xml:space="preserve">Motion: The </w:t>
      </w:r>
      <w:r>
        <w:rPr>
          <w:rFonts w:ascii="Arial" w:hAnsi="Arial" w:cs="Arial"/>
        </w:rPr>
        <w:t>Secretary’s</w:t>
      </w:r>
      <w:r w:rsidRPr="00FD249D">
        <w:rPr>
          <w:rFonts w:ascii="Arial" w:hAnsi="Arial" w:cs="Arial"/>
        </w:rPr>
        <w:t xml:space="preserve"> Report be accepted into the minutes. </w:t>
      </w:r>
    </w:p>
    <w:p w14:paraId="6D2AB324" w14:textId="20FE4CC6" w:rsidR="005233C7" w:rsidRPr="00FD249D" w:rsidRDefault="0014564D" w:rsidP="00EA060D">
      <w:pPr>
        <w:pStyle w:val="ListNumber"/>
        <w:numPr>
          <w:ilvl w:val="0"/>
          <w:numId w:val="0"/>
        </w:numPr>
        <w:ind w:left="173"/>
        <w:rPr>
          <w:rFonts w:ascii="Arial" w:hAnsi="Arial" w:cs="Arial"/>
        </w:rPr>
      </w:pPr>
      <w:r w:rsidRPr="00FD249D">
        <w:rPr>
          <w:rFonts w:ascii="Arial" w:hAnsi="Arial" w:cs="Arial"/>
        </w:rPr>
        <w:t>Moved</w:t>
      </w:r>
      <w:r>
        <w:rPr>
          <w:rFonts w:ascii="Arial" w:hAnsi="Arial" w:cs="Arial"/>
        </w:rPr>
        <w:t>: Shayna Smith</w:t>
      </w:r>
      <w:r>
        <w:rPr>
          <w:rFonts w:ascii="Arial" w:hAnsi="Arial" w:cs="Arial"/>
        </w:rPr>
        <w:tab/>
      </w:r>
      <w:r>
        <w:rPr>
          <w:rFonts w:ascii="Arial" w:hAnsi="Arial" w:cs="Arial"/>
        </w:rPr>
        <w:tab/>
      </w:r>
      <w:r w:rsidRPr="00FD249D">
        <w:rPr>
          <w:rFonts w:ascii="Arial" w:hAnsi="Arial" w:cs="Arial"/>
        </w:rPr>
        <w:t>Seconded</w:t>
      </w:r>
      <w:r>
        <w:rPr>
          <w:rFonts w:ascii="Arial" w:hAnsi="Arial" w:cs="Arial"/>
        </w:rPr>
        <w:t>:</w:t>
      </w:r>
      <w:r w:rsidRPr="00FD249D">
        <w:rPr>
          <w:rFonts w:ascii="Arial" w:hAnsi="Arial" w:cs="Arial"/>
        </w:rPr>
        <w:t xml:space="preserve"> </w:t>
      </w:r>
      <w:r w:rsidR="0055210E">
        <w:rPr>
          <w:rFonts w:ascii="Arial" w:hAnsi="Arial" w:cs="Arial"/>
        </w:rPr>
        <w:t>Brent Doyle</w:t>
      </w:r>
    </w:p>
    <w:p w14:paraId="0693CAC6" w14:textId="77777777" w:rsidR="00A00F73" w:rsidRPr="00FD249D" w:rsidRDefault="00A00F73" w:rsidP="00E703DA">
      <w:pPr>
        <w:spacing w:after="0"/>
        <w:ind w:left="0"/>
        <w:rPr>
          <w:rFonts w:ascii="Arial" w:hAnsi="Arial" w:cs="Arial"/>
          <w:szCs w:val="22"/>
        </w:rPr>
      </w:pPr>
    </w:p>
    <w:p w14:paraId="1964F69E" w14:textId="788C1215" w:rsidR="00894D5E" w:rsidRPr="00FD249D" w:rsidRDefault="00894D5E" w:rsidP="00136111">
      <w:pPr>
        <w:pStyle w:val="ListParagraph"/>
        <w:numPr>
          <w:ilvl w:val="0"/>
          <w:numId w:val="16"/>
        </w:numPr>
        <w:spacing w:after="0"/>
        <w:rPr>
          <w:rFonts w:ascii="Arial" w:hAnsi="Arial" w:cs="Arial"/>
          <w:b/>
          <w:bCs/>
          <w:sz w:val="28"/>
          <w:szCs w:val="28"/>
        </w:rPr>
      </w:pPr>
      <w:r w:rsidRPr="00FD249D">
        <w:rPr>
          <w:rFonts w:ascii="Arial" w:hAnsi="Arial" w:cs="Arial"/>
          <w:b/>
          <w:bCs/>
          <w:sz w:val="28"/>
          <w:szCs w:val="28"/>
        </w:rPr>
        <w:t>Chief Instructor’s Report</w:t>
      </w:r>
    </w:p>
    <w:p w14:paraId="410CD74F" w14:textId="77777777" w:rsidR="00C21911" w:rsidRDefault="00C21911" w:rsidP="003A32C4">
      <w:pPr>
        <w:ind w:left="0"/>
        <w:rPr>
          <w:rFonts w:asciiTheme="minorHAnsi" w:hAnsiTheme="minorHAnsi" w:cstheme="minorHAnsi"/>
          <w:b/>
        </w:rPr>
      </w:pPr>
    </w:p>
    <w:p w14:paraId="1D585B8C" w14:textId="51DDB245" w:rsidR="00136111" w:rsidRPr="00136111" w:rsidRDefault="00136111" w:rsidP="00136111">
      <w:pPr>
        <w:rPr>
          <w:rFonts w:asciiTheme="minorHAnsi" w:hAnsiTheme="minorHAnsi" w:cstheme="minorHAnsi"/>
          <w:b/>
        </w:rPr>
      </w:pPr>
      <w:r w:rsidRPr="00136111">
        <w:rPr>
          <w:rFonts w:asciiTheme="minorHAnsi" w:hAnsiTheme="minorHAnsi" w:cstheme="minorHAnsi"/>
          <w:b/>
        </w:rPr>
        <w:t>March Rally</w:t>
      </w:r>
    </w:p>
    <w:p w14:paraId="61BCDE9A"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 xml:space="preserve">The year has certainly had a rocky start and we finally held our first rally of the year on March 27th. Unfortunately, several of our instructors were unable to attend due to covid isolation and family reasons, including me. Big thank you to Carmen Coombs, Nicky Boersma, Jo Street, Dani Little, </w:t>
      </w:r>
      <w:proofErr w:type="spellStart"/>
      <w:r w:rsidRPr="00136111">
        <w:rPr>
          <w:rFonts w:asciiTheme="minorHAnsi" w:hAnsiTheme="minorHAnsi" w:cstheme="minorHAnsi"/>
          <w:bCs/>
        </w:rPr>
        <w:t>Zarah</w:t>
      </w:r>
      <w:proofErr w:type="spellEnd"/>
      <w:r w:rsidRPr="00136111">
        <w:rPr>
          <w:rFonts w:asciiTheme="minorHAnsi" w:hAnsiTheme="minorHAnsi" w:cstheme="minorHAnsi"/>
          <w:bCs/>
        </w:rPr>
        <w:t xml:space="preserve"> Toll and guest coach Steph Foster for making sure the rally went ahead and there were many positive reports from the day.  Steph has issued an invoice for payment which has been forwarded to Nick Green Treasurer for payment.</w:t>
      </w:r>
    </w:p>
    <w:p w14:paraId="25B4A47F"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
        </w:rPr>
        <w:t>Gary Lung Clinic</w:t>
      </w:r>
    </w:p>
    <w:p w14:paraId="1E175ADB"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Visiting dressage coach Gary Lung came and gave a clinic at MPC on Saturday 2</w:t>
      </w:r>
      <w:r w:rsidRPr="00136111">
        <w:rPr>
          <w:rFonts w:asciiTheme="minorHAnsi" w:hAnsiTheme="minorHAnsi" w:cstheme="minorHAnsi"/>
          <w:bCs/>
          <w:vertAlign w:val="superscript"/>
        </w:rPr>
        <w:t>nd</w:t>
      </w:r>
      <w:r w:rsidRPr="00136111">
        <w:rPr>
          <w:rFonts w:asciiTheme="minorHAnsi" w:hAnsiTheme="minorHAnsi" w:cstheme="minorHAnsi"/>
          <w:bCs/>
        </w:rPr>
        <w:t xml:space="preserve"> April, the clinic was well attended and received much positive feedback. I am investigating dates for a return visit. The clinic is designed to support our more accomplished riders aiming to improve their flatwork (in or outside of competition). Gary caters for prelim dressage and above riders. </w:t>
      </w:r>
    </w:p>
    <w:p w14:paraId="01053850"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Please see below from Erika Woodland - there are some important dates in here for those wanting to get qualified or upgrade their qualifications - note trainees must attend at least 1 preparation clinic before they go for their assessment, there is one on the 28 May. If we have multiple nominations it will often persuade them to hold it at MPC or close by and save you the travel....</w:t>
      </w:r>
    </w:p>
    <w:p w14:paraId="404E03BE" w14:textId="77777777" w:rsidR="00136111" w:rsidRPr="00136111" w:rsidRDefault="00136111" w:rsidP="00136111">
      <w:pPr>
        <w:rPr>
          <w:rFonts w:asciiTheme="minorHAnsi" w:hAnsiTheme="minorHAnsi" w:cstheme="minorHAnsi"/>
          <w:b/>
          <w:bCs/>
        </w:rPr>
      </w:pPr>
      <w:r w:rsidRPr="00136111">
        <w:rPr>
          <w:rFonts w:asciiTheme="minorHAnsi" w:hAnsiTheme="minorHAnsi" w:cstheme="minorHAnsi"/>
          <w:b/>
          <w:bCs/>
        </w:rPr>
        <w:t>Zone 1 CIP</w:t>
      </w:r>
    </w:p>
    <w:p w14:paraId="0BF27016"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Upcoming Zone 1 CIP Clinic and Assessment dates have been circulated with the coaches and trainees. To note are the following:</w:t>
      </w:r>
    </w:p>
    <w:p w14:paraId="6EC2B5AF"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 xml:space="preserve"> “Coaching Principles” Theory Night, by Zoom Meeting at 7.30pm, on Wednesday 20 April for PCQ and NCAS Trainees.</w:t>
      </w:r>
    </w:p>
    <w:p w14:paraId="3EC0F588"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lastRenderedPageBreak/>
        <w:t xml:space="preserve">Coaching Clinic for State Chief Instructor Medals and PCA Certificates, Sat 30 April, 8am – 2pm. Venue to be confirmed (after confirmation with </w:t>
      </w:r>
      <w:proofErr w:type="spellStart"/>
      <w:r w:rsidRPr="00136111">
        <w:rPr>
          <w:rFonts w:asciiTheme="minorHAnsi" w:hAnsiTheme="minorHAnsi" w:cstheme="minorHAnsi"/>
          <w:bCs/>
        </w:rPr>
        <w:t>Runcorn</w:t>
      </w:r>
      <w:proofErr w:type="spellEnd"/>
      <w:r w:rsidRPr="00136111">
        <w:rPr>
          <w:rFonts w:asciiTheme="minorHAnsi" w:hAnsiTheme="minorHAnsi" w:cstheme="minorHAnsi"/>
          <w:bCs/>
        </w:rPr>
        <w:t xml:space="preserve"> Pony Club). </w:t>
      </w:r>
    </w:p>
    <w:p w14:paraId="0B983F19"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 xml:space="preserve">Cross Country Coaching Clinic, Sat morning 21 May, 8am – 12md, at Northern Suburbs Pony Club. For PCQ C and NCAS Level 1 coaches, and aimed specifically at improving our coaching techniques for </w:t>
      </w:r>
      <w:proofErr w:type="gramStart"/>
      <w:r w:rsidRPr="00136111">
        <w:rPr>
          <w:rFonts w:asciiTheme="minorHAnsi" w:hAnsiTheme="minorHAnsi" w:cstheme="minorHAnsi"/>
          <w:bCs/>
        </w:rPr>
        <w:t>cross country</w:t>
      </w:r>
      <w:proofErr w:type="gramEnd"/>
      <w:r w:rsidRPr="00136111">
        <w:rPr>
          <w:rFonts w:asciiTheme="minorHAnsi" w:hAnsiTheme="minorHAnsi" w:cstheme="minorHAnsi"/>
          <w:bCs/>
        </w:rPr>
        <w:t xml:space="preserve"> jumping. </w:t>
      </w:r>
    </w:p>
    <w:p w14:paraId="6AB949A4"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 xml:space="preserve">Rider PCA C and C* Certificate Assessment, Sat afternoon 21 May, 1pm start at Northern Suburbs Pony Club. Pre-requisites are D* certificate for C, &amp; C certificate for C*. </w:t>
      </w:r>
    </w:p>
    <w:p w14:paraId="614B152F"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Instructor Clinic (attending 1 Preparation Clinic is required by all PCQ trainees, 2 Preparation clinics for PCQ Level C trainees), Sat 28 May, venue to be confirmed.</w:t>
      </w:r>
    </w:p>
    <w:p w14:paraId="1878888A"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Coach Assessment day, also Sat 28 May. Aimed at PCQ or NCAS Trainees who are ready for a mid-year assessment. Venue to be confirmed.</w:t>
      </w:r>
    </w:p>
    <w:p w14:paraId="631ACF27"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Riders Showjumping Clinic, Sat 30 July, aimed at progressing riders in their showjumping skills and ringcraft. More details to be announced soon.</w:t>
      </w:r>
    </w:p>
    <w:p w14:paraId="4473A044" w14:textId="24ACCE2A" w:rsidR="00136111" w:rsidRPr="00136111" w:rsidRDefault="00136111" w:rsidP="00C21911">
      <w:pPr>
        <w:rPr>
          <w:rFonts w:asciiTheme="minorHAnsi" w:hAnsiTheme="minorHAnsi" w:cstheme="minorHAnsi"/>
          <w:bCs/>
        </w:rPr>
      </w:pPr>
      <w:r w:rsidRPr="00136111">
        <w:rPr>
          <w:rFonts w:asciiTheme="minorHAnsi" w:hAnsiTheme="minorHAnsi" w:cstheme="minorHAnsi"/>
          <w:bCs/>
        </w:rPr>
        <w:t>Nominations for the Clinic events will be via the Zone 1 website.</w:t>
      </w:r>
    </w:p>
    <w:p w14:paraId="22D83AA7" w14:textId="77777777" w:rsidR="00136111" w:rsidRPr="00136111" w:rsidRDefault="00136111" w:rsidP="00136111">
      <w:pPr>
        <w:rPr>
          <w:rFonts w:asciiTheme="minorHAnsi" w:hAnsiTheme="minorHAnsi" w:cstheme="minorHAnsi"/>
          <w:b/>
        </w:rPr>
      </w:pPr>
      <w:r w:rsidRPr="00136111">
        <w:rPr>
          <w:rFonts w:asciiTheme="minorHAnsi" w:hAnsiTheme="minorHAnsi" w:cstheme="minorHAnsi"/>
          <w:b/>
        </w:rPr>
        <w:t>Dates for 2022</w:t>
      </w:r>
    </w:p>
    <w:p w14:paraId="5C4EEC5D"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Upcoming rally dates are programmed as follows:</w:t>
      </w:r>
    </w:p>
    <w:p w14:paraId="5ACE8180"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
        </w:rPr>
        <w:t>SATURDAY 23</w:t>
      </w:r>
      <w:r w:rsidRPr="00136111">
        <w:rPr>
          <w:rFonts w:asciiTheme="minorHAnsi" w:hAnsiTheme="minorHAnsi" w:cstheme="minorHAnsi"/>
          <w:b/>
          <w:vertAlign w:val="superscript"/>
        </w:rPr>
        <w:t>rd</w:t>
      </w:r>
      <w:r w:rsidRPr="00136111">
        <w:rPr>
          <w:rFonts w:asciiTheme="minorHAnsi" w:hAnsiTheme="minorHAnsi" w:cstheme="minorHAnsi"/>
          <w:b/>
        </w:rPr>
        <w:t xml:space="preserve"> April</w:t>
      </w:r>
      <w:r w:rsidRPr="00136111">
        <w:rPr>
          <w:rFonts w:asciiTheme="minorHAnsi" w:hAnsiTheme="minorHAnsi" w:cstheme="minorHAnsi"/>
          <w:bCs/>
        </w:rPr>
        <w:t xml:space="preserve"> – rally will be 1-4pm, this has been communicated to all members and a follow up email will go out next week. Those riders attending </w:t>
      </w:r>
      <w:proofErr w:type="spellStart"/>
      <w:r w:rsidRPr="00136111">
        <w:rPr>
          <w:rFonts w:asciiTheme="minorHAnsi" w:hAnsiTheme="minorHAnsi" w:cstheme="minorHAnsi"/>
          <w:bCs/>
        </w:rPr>
        <w:t>Tamborine</w:t>
      </w:r>
      <w:proofErr w:type="spellEnd"/>
      <w:r w:rsidRPr="00136111">
        <w:rPr>
          <w:rFonts w:asciiTheme="minorHAnsi" w:hAnsiTheme="minorHAnsi" w:cstheme="minorHAnsi"/>
          <w:bCs/>
        </w:rPr>
        <w:t xml:space="preserve"> ODE on the 24</w:t>
      </w:r>
      <w:r w:rsidRPr="00136111">
        <w:rPr>
          <w:rFonts w:asciiTheme="minorHAnsi" w:hAnsiTheme="minorHAnsi" w:cstheme="minorHAnsi"/>
          <w:bCs/>
          <w:vertAlign w:val="superscript"/>
        </w:rPr>
        <w:t>th</w:t>
      </w:r>
      <w:r w:rsidRPr="00136111">
        <w:rPr>
          <w:rFonts w:asciiTheme="minorHAnsi" w:hAnsiTheme="minorHAnsi" w:cstheme="minorHAnsi"/>
          <w:bCs/>
        </w:rPr>
        <w:t xml:space="preserve"> as an alternative will collect a rally attendance </w:t>
      </w:r>
    </w:p>
    <w:p w14:paraId="3F4B03E9"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22</w:t>
      </w:r>
      <w:r w:rsidRPr="00136111">
        <w:rPr>
          <w:rFonts w:asciiTheme="minorHAnsi" w:hAnsiTheme="minorHAnsi" w:cstheme="minorHAnsi"/>
          <w:bCs/>
          <w:vertAlign w:val="superscript"/>
        </w:rPr>
        <w:t>nd</w:t>
      </w:r>
      <w:r w:rsidRPr="00136111">
        <w:rPr>
          <w:rFonts w:asciiTheme="minorHAnsi" w:hAnsiTheme="minorHAnsi" w:cstheme="minorHAnsi"/>
          <w:bCs/>
        </w:rPr>
        <w:t xml:space="preserve"> May – Combined Training (post competition day) with visiting coaches</w:t>
      </w:r>
    </w:p>
    <w:p w14:paraId="3BE1D783"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3</w:t>
      </w:r>
      <w:r w:rsidRPr="00136111">
        <w:rPr>
          <w:rFonts w:asciiTheme="minorHAnsi" w:hAnsiTheme="minorHAnsi" w:cstheme="minorHAnsi"/>
          <w:bCs/>
          <w:vertAlign w:val="superscript"/>
        </w:rPr>
        <w:t>rd</w:t>
      </w:r>
      <w:r w:rsidRPr="00136111">
        <w:rPr>
          <w:rFonts w:asciiTheme="minorHAnsi" w:hAnsiTheme="minorHAnsi" w:cstheme="minorHAnsi"/>
          <w:bCs/>
        </w:rPr>
        <w:t xml:space="preserve"> &amp; 4</w:t>
      </w:r>
      <w:r w:rsidRPr="00136111">
        <w:rPr>
          <w:rFonts w:asciiTheme="minorHAnsi" w:hAnsiTheme="minorHAnsi" w:cstheme="minorHAnsi"/>
          <w:bCs/>
          <w:vertAlign w:val="superscript"/>
        </w:rPr>
        <w:t>th</w:t>
      </w:r>
      <w:r w:rsidRPr="00136111">
        <w:rPr>
          <w:rFonts w:asciiTheme="minorHAnsi" w:hAnsiTheme="minorHAnsi" w:cstheme="minorHAnsi"/>
          <w:bCs/>
        </w:rPr>
        <w:t xml:space="preserve"> June – Zone 1 JE &amp; SJ (volunteers for setup/</w:t>
      </w:r>
      <w:proofErr w:type="spellStart"/>
      <w:r w:rsidRPr="00136111">
        <w:rPr>
          <w:rFonts w:asciiTheme="minorHAnsi" w:hAnsiTheme="minorHAnsi" w:cstheme="minorHAnsi"/>
          <w:bCs/>
        </w:rPr>
        <w:t>packdown</w:t>
      </w:r>
      <w:proofErr w:type="spellEnd"/>
      <w:r w:rsidRPr="00136111">
        <w:rPr>
          <w:rFonts w:asciiTheme="minorHAnsi" w:hAnsiTheme="minorHAnsi" w:cstheme="minorHAnsi"/>
          <w:bCs/>
        </w:rPr>
        <w:t xml:space="preserve"> and canteen needed)</w:t>
      </w:r>
    </w:p>
    <w:p w14:paraId="62159C92"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
        </w:rPr>
        <w:t>19</w:t>
      </w:r>
      <w:r w:rsidRPr="00136111">
        <w:rPr>
          <w:rFonts w:asciiTheme="minorHAnsi" w:hAnsiTheme="minorHAnsi" w:cstheme="minorHAnsi"/>
          <w:b/>
          <w:vertAlign w:val="superscript"/>
        </w:rPr>
        <w:t>th</w:t>
      </w:r>
      <w:r w:rsidRPr="00136111">
        <w:rPr>
          <w:rFonts w:asciiTheme="minorHAnsi" w:hAnsiTheme="minorHAnsi" w:cstheme="minorHAnsi"/>
          <w:b/>
        </w:rPr>
        <w:t xml:space="preserve"> June </w:t>
      </w:r>
      <w:r w:rsidRPr="00136111">
        <w:rPr>
          <w:rFonts w:asciiTheme="minorHAnsi" w:hAnsiTheme="minorHAnsi" w:cstheme="minorHAnsi"/>
          <w:bCs/>
        </w:rPr>
        <w:t xml:space="preserve">– seeking date approval due to clash with zone 1 camp – XC theme </w:t>
      </w:r>
    </w:p>
    <w:p w14:paraId="72248106"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24</w:t>
      </w:r>
      <w:r w:rsidRPr="00136111">
        <w:rPr>
          <w:rFonts w:asciiTheme="minorHAnsi" w:hAnsiTheme="minorHAnsi" w:cstheme="minorHAnsi"/>
          <w:bCs/>
          <w:vertAlign w:val="superscript"/>
        </w:rPr>
        <w:t>th</w:t>
      </w:r>
      <w:r w:rsidRPr="00136111">
        <w:rPr>
          <w:rFonts w:asciiTheme="minorHAnsi" w:hAnsiTheme="minorHAnsi" w:cstheme="minorHAnsi"/>
          <w:bCs/>
        </w:rPr>
        <w:t xml:space="preserve"> July – Archery </w:t>
      </w:r>
    </w:p>
    <w:p w14:paraId="7D76CA46"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28</w:t>
      </w:r>
      <w:r w:rsidRPr="00136111">
        <w:rPr>
          <w:rFonts w:asciiTheme="minorHAnsi" w:hAnsiTheme="minorHAnsi" w:cstheme="minorHAnsi"/>
          <w:bCs/>
          <w:vertAlign w:val="superscript"/>
        </w:rPr>
        <w:t>th</w:t>
      </w:r>
      <w:r w:rsidRPr="00136111">
        <w:rPr>
          <w:rFonts w:asciiTheme="minorHAnsi" w:hAnsiTheme="minorHAnsi" w:cstheme="minorHAnsi"/>
          <w:bCs/>
        </w:rPr>
        <w:t xml:space="preserve"> August – Show Jumping (with guest coaches)</w:t>
      </w:r>
    </w:p>
    <w:p w14:paraId="513ACC73"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3</w:t>
      </w:r>
      <w:r w:rsidRPr="00136111">
        <w:rPr>
          <w:rFonts w:asciiTheme="minorHAnsi" w:hAnsiTheme="minorHAnsi" w:cstheme="minorHAnsi"/>
          <w:bCs/>
          <w:vertAlign w:val="superscript"/>
        </w:rPr>
        <w:t>rd</w:t>
      </w:r>
      <w:r w:rsidRPr="00136111">
        <w:rPr>
          <w:rFonts w:asciiTheme="minorHAnsi" w:hAnsiTheme="minorHAnsi" w:cstheme="minorHAnsi"/>
          <w:bCs/>
        </w:rPr>
        <w:t xml:space="preserve"> September – MPC Official SJ Event </w:t>
      </w:r>
    </w:p>
    <w:p w14:paraId="57C23CB4"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25</w:t>
      </w:r>
      <w:r w:rsidRPr="00136111">
        <w:rPr>
          <w:rFonts w:asciiTheme="minorHAnsi" w:hAnsiTheme="minorHAnsi" w:cstheme="minorHAnsi"/>
          <w:bCs/>
          <w:vertAlign w:val="superscript"/>
        </w:rPr>
        <w:t>th</w:t>
      </w:r>
      <w:r w:rsidRPr="00136111">
        <w:rPr>
          <w:rFonts w:asciiTheme="minorHAnsi" w:hAnsiTheme="minorHAnsi" w:cstheme="minorHAnsi"/>
          <w:bCs/>
        </w:rPr>
        <w:t xml:space="preserve"> September – Forest ride</w:t>
      </w:r>
    </w:p>
    <w:p w14:paraId="519FB8EE"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22</w:t>
      </w:r>
      <w:r w:rsidRPr="00136111">
        <w:rPr>
          <w:rFonts w:asciiTheme="minorHAnsi" w:hAnsiTheme="minorHAnsi" w:cstheme="minorHAnsi"/>
          <w:bCs/>
          <w:vertAlign w:val="superscript"/>
        </w:rPr>
        <w:t>nd</w:t>
      </w:r>
      <w:r w:rsidRPr="00136111">
        <w:rPr>
          <w:rFonts w:asciiTheme="minorHAnsi" w:hAnsiTheme="minorHAnsi" w:cstheme="minorHAnsi"/>
          <w:bCs/>
        </w:rPr>
        <w:t xml:space="preserve"> &amp; 23</w:t>
      </w:r>
      <w:r w:rsidRPr="00136111">
        <w:rPr>
          <w:rFonts w:asciiTheme="minorHAnsi" w:hAnsiTheme="minorHAnsi" w:cstheme="minorHAnsi"/>
          <w:bCs/>
          <w:vertAlign w:val="superscript"/>
        </w:rPr>
        <w:t>rd</w:t>
      </w:r>
      <w:r w:rsidRPr="00136111">
        <w:rPr>
          <w:rFonts w:asciiTheme="minorHAnsi" w:hAnsiTheme="minorHAnsi" w:cstheme="minorHAnsi"/>
          <w:bCs/>
        </w:rPr>
        <w:t xml:space="preserve"> October- MPC In-House ODE</w:t>
      </w:r>
    </w:p>
    <w:p w14:paraId="77865FBE"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lastRenderedPageBreak/>
        <w:t>27</w:t>
      </w:r>
      <w:r w:rsidRPr="00136111">
        <w:rPr>
          <w:rFonts w:asciiTheme="minorHAnsi" w:hAnsiTheme="minorHAnsi" w:cstheme="minorHAnsi"/>
          <w:bCs/>
          <w:vertAlign w:val="superscript"/>
        </w:rPr>
        <w:t>th</w:t>
      </w:r>
      <w:r w:rsidRPr="00136111">
        <w:rPr>
          <w:rFonts w:asciiTheme="minorHAnsi" w:hAnsiTheme="minorHAnsi" w:cstheme="minorHAnsi"/>
          <w:bCs/>
        </w:rPr>
        <w:t xml:space="preserve"> November – Last rally of the year, 6-bar, fancy dress and AGM</w:t>
      </w:r>
    </w:p>
    <w:p w14:paraId="791401B1" w14:textId="77777777" w:rsidR="00136111" w:rsidRPr="00136111" w:rsidRDefault="00136111" w:rsidP="00136111">
      <w:pPr>
        <w:rPr>
          <w:rFonts w:asciiTheme="minorHAnsi" w:hAnsiTheme="minorHAnsi" w:cstheme="minorHAnsi"/>
          <w:b/>
        </w:rPr>
      </w:pPr>
      <w:r w:rsidRPr="00136111">
        <w:rPr>
          <w:rFonts w:asciiTheme="minorHAnsi" w:hAnsiTheme="minorHAnsi" w:cstheme="minorHAnsi"/>
          <w:b/>
        </w:rPr>
        <w:t xml:space="preserve">Purchase </w:t>
      </w:r>
    </w:p>
    <w:p w14:paraId="0F91E54E" w14:textId="77777777" w:rsidR="00136111" w:rsidRPr="00136111" w:rsidRDefault="00136111" w:rsidP="00136111">
      <w:pPr>
        <w:rPr>
          <w:rFonts w:asciiTheme="minorHAnsi" w:hAnsiTheme="minorHAnsi" w:cstheme="minorHAnsi"/>
          <w:bCs/>
        </w:rPr>
      </w:pPr>
      <w:r w:rsidRPr="00136111">
        <w:rPr>
          <w:rFonts w:asciiTheme="minorHAnsi" w:hAnsiTheme="minorHAnsi" w:cstheme="minorHAnsi"/>
          <w:bCs/>
        </w:rPr>
        <w:t>15 traffic cones have been purchased to improve the access to training equipment</w:t>
      </w:r>
    </w:p>
    <w:p w14:paraId="6B169A81" w14:textId="77777777" w:rsidR="00136111" w:rsidRPr="00136111" w:rsidRDefault="00136111" w:rsidP="00136111">
      <w:pPr>
        <w:rPr>
          <w:rFonts w:asciiTheme="minorHAnsi" w:hAnsiTheme="minorHAnsi" w:cstheme="minorHAnsi"/>
          <w:b/>
        </w:rPr>
      </w:pPr>
      <w:r w:rsidRPr="00136111">
        <w:rPr>
          <w:rFonts w:asciiTheme="minorHAnsi" w:hAnsiTheme="minorHAnsi" w:cstheme="minorHAnsi"/>
          <w:b/>
        </w:rPr>
        <w:t xml:space="preserve">Proposal </w:t>
      </w:r>
    </w:p>
    <w:p w14:paraId="5D323767" w14:textId="55D8DB54" w:rsidR="00136111" w:rsidRDefault="00136111" w:rsidP="00136111">
      <w:pPr>
        <w:rPr>
          <w:rFonts w:asciiTheme="minorHAnsi" w:hAnsiTheme="minorHAnsi" w:cstheme="minorHAnsi"/>
          <w:bCs/>
        </w:rPr>
      </w:pPr>
      <w:r w:rsidRPr="00136111">
        <w:rPr>
          <w:rFonts w:asciiTheme="minorHAnsi" w:hAnsiTheme="minorHAnsi" w:cstheme="minorHAnsi"/>
          <w:bCs/>
        </w:rPr>
        <w:t xml:space="preserve">The Instructors committee request permission to contract additional guest coaches to a maximum of $500 for rallies where there </w:t>
      </w:r>
      <w:r>
        <w:rPr>
          <w:rFonts w:asciiTheme="minorHAnsi" w:hAnsiTheme="minorHAnsi" w:cstheme="minorHAnsi"/>
          <w:bCs/>
        </w:rPr>
        <w:t>is</w:t>
      </w:r>
      <w:r w:rsidRPr="00136111">
        <w:rPr>
          <w:rFonts w:asciiTheme="minorHAnsi" w:hAnsiTheme="minorHAnsi" w:cstheme="minorHAnsi"/>
          <w:bCs/>
        </w:rPr>
        <w:t xml:space="preserve"> not sufficient coaching availability with in-house coaches.</w:t>
      </w:r>
    </w:p>
    <w:p w14:paraId="7B630DBD" w14:textId="5C7CBE8E" w:rsidR="00866D88" w:rsidRPr="00866D88" w:rsidRDefault="00866D88" w:rsidP="00866D88">
      <w:pPr>
        <w:rPr>
          <w:rFonts w:asciiTheme="minorHAnsi" w:hAnsiTheme="minorHAnsi" w:cstheme="minorHAnsi"/>
          <w:b/>
          <w:bCs/>
        </w:rPr>
      </w:pPr>
      <w:r w:rsidRPr="00866D88">
        <w:rPr>
          <w:rFonts w:asciiTheme="minorHAnsi" w:hAnsiTheme="minorHAnsi" w:cstheme="minorHAnsi"/>
          <w:b/>
          <w:bCs/>
        </w:rPr>
        <w:t>Moved: Gemma Burger</w:t>
      </w:r>
      <w:r w:rsidRPr="00866D88">
        <w:rPr>
          <w:rFonts w:asciiTheme="minorHAnsi" w:hAnsiTheme="minorHAnsi" w:cstheme="minorHAnsi"/>
          <w:b/>
          <w:bCs/>
        </w:rPr>
        <w:tab/>
      </w:r>
      <w:r w:rsidRPr="00866D88">
        <w:rPr>
          <w:rFonts w:asciiTheme="minorHAnsi" w:hAnsiTheme="minorHAnsi" w:cstheme="minorHAnsi"/>
          <w:b/>
          <w:bCs/>
        </w:rPr>
        <w:tab/>
        <w:t xml:space="preserve">Seconded: </w:t>
      </w:r>
      <w:r>
        <w:rPr>
          <w:rFonts w:asciiTheme="minorHAnsi" w:hAnsiTheme="minorHAnsi" w:cstheme="minorHAnsi"/>
          <w:b/>
          <w:bCs/>
        </w:rPr>
        <w:t>All members present</w:t>
      </w:r>
    </w:p>
    <w:p w14:paraId="6A846406" w14:textId="77777777" w:rsidR="00136111" w:rsidRPr="0044172D" w:rsidRDefault="00136111" w:rsidP="00136111">
      <w:pPr>
        <w:rPr>
          <w:bCs/>
        </w:rPr>
      </w:pPr>
      <w:r w:rsidRPr="00136111">
        <w:rPr>
          <w:rFonts w:asciiTheme="minorHAnsi" w:hAnsiTheme="minorHAnsi" w:cstheme="minorHAnsi"/>
          <w:bCs/>
        </w:rPr>
        <w:t>END REPORT</w:t>
      </w:r>
    </w:p>
    <w:p w14:paraId="66F64D93" w14:textId="77777777" w:rsidR="006C427F" w:rsidRDefault="006C427F" w:rsidP="00EE5298">
      <w:pPr>
        <w:spacing w:after="0"/>
        <w:ind w:left="0"/>
        <w:rPr>
          <w:rFonts w:ascii="Arial" w:hAnsi="Arial" w:cs="Arial"/>
          <w:b/>
          <w:szCs w:val="22"/>
        </w:rPr>
      </w:pPr>
    </w:p>
    <w:p w14:paraId="71FF081B" w14:textId="77777777" w:rsidR="006C427F" w:rsidRPr="006C427F" w:rsidRDefault="006C427F" w:rsidP="006C427F">
      <w:pPr>
        <w:spacing w:after="0"/>
        <w:ind w:left="0"/>
        <w:rPr>
          <w:rFonts w:ascii="Arial" w:hAnsi="Arial" w:cs="Arial"/>
          <w:b/>
          <w:szCs w:val="22"/>
        </w:rPr>
      </w:pPr>
      <w:r w:rsidRPr="006C427F">
        <w:rPr>
          <w:rFonts w:ascii="Arial" w:hAnsi="Arial" w:cs="Arial"/>
          <w:b/>
          <w:szCs w:val="22"/>
        </w:rPr>
        <w:t xml:space="preserve">Motion: The Chief Instructor’s Report be accepted into the minutes. </w:t>
      </w:r>
    </w:p>
    <w:p w14:paraId="4A0103AE" w14:textId="2212FEE7" w:rsidR="00F46B87" w:rsidRPr="00F46B87" w:rsidRDefault="00F46B87" w:rsidP="00F46B87">
      <w:pPr>
        <w:spacing w:after="0"/>
        <w:ind w:left="0"/>
        <w:rPr>
          <w:rFonts w:ascii="Arial" w:hAnsi="Arial" w:cs="Arial"/>
          <w:b/>
          <w:szCs w:val="22"/>
        </w:rPr>
      </w:pPr>
      <w:bookmarkStart w:id="2" w:name="_Hlk100663457"/>
      <w:r w:rsidRPr="00F46B87">
        <w:rPr>
          <w:rFonts w:ascii="Arial" w:hAnsi="Arial" w:cs="Arial"/>
          <w:b/>
          <w:szCs w:val="22"/>
        </w:rPr>
        <w:t xml:space="preserve">Moved: </w:t>
      </w:r>
      <w:r w:rsidR="00C21911">
        <w:rPr>
          <w:rFonts w:ascii="Arial" w:hAnsi="Arial" w:cs="Arial"/>
          <w:b/>
          <w:szCs w:val="22"/>
        </w:rPr>
        <w:t>Gemma Burge</w:t>
      </w:r>
      <w:r w:rsidR="00866D88">
        <w:rPr>
          <w:rFonts w:ascii="Arial" w:hAnsi="Arial" w:cs="Arial"/>
          <w:b/>
          <w:szCs w:val="22"/>
        </w:rPr>
        <w:t>r</w:t>
      </w:r>
      <w:r w:rsidRPr="00F46B87">
        <w:rPr>
          <w:rFonts w:ascii="Arial" w:hAnsi="Arial" w:cs="Arial"/>
          <w:b/>
          <w:szCs w:val="22"/>
        </w:rPr>
        <w:tab/>
      </w:r>
      <w:r w:rsidRPr="00F46B87">
        <w:rPr>
          <w:rFonts w:ascii="Arial" w:hAnsi="Arial" w:cs="Arial"/>
          <w:b/>
          <w:szCs w:val="22"/>
        </w:rPr>
        <w:tab/>
        <w:t xml:space="preserve">Seconded: </w:t>
      </w:r>
      <w:r w:rsidR="00C21911">
        <w:rPr>
          <w:rFonts w:ascii="Arial" w:hAnsi="Arial" w:cs="Arial"/>
          <w:b/>
          <w:szCs w:val="22"/>
        </w:rPr>
        <w:t>Shayna Smith</w:t>
      </w:r>
    </w:p>
    <w:p w14:paraId="1D95FECB" w14:textId="77777777" w:rsidR="00B22056" w:rsidRPr="00FD249D" w:rsidRDefault="00B22056" w:rsidP="00F506D4">
      <w:pPr>
        <w:spacing w:after="0"/>
        <w:ind w:left="0"/>
        <w:rPr>
          <w:rFonts w:ascii="Arial" w:hAnsi="Arial" w:cs="Arial"/>
          <w:szCs w:val="22"/>
        </w:rPr>
      </w:pPr>
      <w:bookmarkStart w:id="3" w:name="_Hlk97986368"/>
      <w:bookmarkEnd w:id="2"/>
    </w:p>
    <w:bookmarkEnd w:id="3"/>
    <w:p w14:paraId="47112994" w14:textId="77777777" w:rsidR="00D77E5B" w:rsidRPr="00FD249D" w:rsidRDefault="00D77E5B" w:rsidP="00E703DA">
      <w:pPr>
        <w:pStyle w:val="ListParagraph"/>
        <w:spacing w:after="0"/>
        <w:ind w:left="1440"/>
        <w:rPr>
          <w:rFonts w:ascii="Arial" w:hAnsi="Arial" w:cs="Arial"/>
          <w:b/>
          <w:bCs/>
          <w:szCs w:val="22"/>
        </w:rPr>
      </w:pPr>
    </w:p>
    <w:p w14:paraId="5155BD26" w14:textId="13C4CA8A" w:rsidR="00894D5E" w:rsidRPr="00FD249D" w:rsidRDefault="00894D5E" w:rsidP="00136111">
      <w:pPr>
        <w:pStyle w:val="ListParagraph"/>
        <w:numPr>
          <w:ilvl w:val="0"/>
          <w:numId w:val="16"/>
        </w:numPr>
        <w:spacing w:after="0"/>
        <w:rPr>
          <w:rFonts w:ascii="Arial" w:hAnsi="Arial" w:cs="Arial"/>
          <w:b/>
          <w:bCs/>
          <w:sz w:val="28"/>
          <w:szCs w:val="28"/>
        </w:rPr>
      </w:pPr>
      <w:r w:rsidRPr="00FD249D">
        <w:rPr>
          <w:rFonts w:ascii="Arial" w:hAnsi="Arial" w:cs="Arial"/>
          <w:b/>
          <w:bCs/>
          <w:sz w:val="28"/>
          <w:szCs w:val="28"/>
        </w:rPr>
        <w:t>Grounds and Maintenance report</w:t>
      </w:r>
    </w:p>
    <w:p w14:paraId="7F9AC34E" w14:textId="779DF519" w:rsidR="00130DA2" w:rsidRPr="00FD249D" w:rsidRDefault="00130DA2" w:rsidP="00E703DA">
      <w:pPr>
        <w:spacing w:after="0"/>
        <w:rPr>
          <w:rFonts w:ascii="Arial" w:hAnsi="Arial" w:cs="Arial"/>
          <w:b/>
          <w:bCs/>
          <w:szCs w:val="22"/>
        </w:rPr>
      </w:pPr>
    </w:p>
    <w:p w14:paraId="265D08D8" w14:textId="0A38653F" w:rsidR="005233C7" w:rsidRPr="00FD249D" w:rsidRDefault="00C21911" w:rsidP="00D9393B">
      <w:pPr>
        <w:spacing w:after="0"/>
        <w:ind w:left="176"/>
        <w:rPr>
          <w:rFonts w:ascii="Arial" w:hAnsi="Arial" w:cs="Arial"/>
          <w:b/>
          <w:bCs/>
          <w:szCs w:val="22"/>
        </w:rPr>
      </w:pPr>
      <w:r>
        <w:rPr>
          <w:rFonts w:ascii="Arial" w:hAnsi="Arial" w:cs="Arial"/>
          <w:szCs w:val="22"/>
        </w:rPr>
        <w:t xml:space="preserve">Brent Smith an apology. No </w:t>
      </w:r>
      <w:r w:rsidR="00F46B87">
        <w:rPr>
          <w:rFonts w:ascii="Arial" w:hAnsi="Arial" w:cs="Arial"/>
          <w:szCs w:val="22"/>
        </w:rPr>
        <w:t>separate grounds and maintenance report for this meeting.</w:t>
      </w:r>
    </w:p>
    <w:p w14:paraId="08B644DD" w14:textId="77777777" w:rsidR="000C0848" w:rsidRPr="00FD249D" w:rsidRDefault="000C0848" w:rsidP="00E703DA">
      <w:pPr>
        <w:ind w:left="0"/>
        <w:rPr>
          <w:rFonts w:ascii="Arial" w:hAnsi="Arial" w:cs="Arial"/>
          <w:b/>
          <w:szCs w:val="22"/>
        </w:rPr>
      </w:pPr>
    </w:p>
    <w:p w14:paraId="60DF4743" w14:textId="77777777"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t>Matters for Noting</w:t>
      </w:r>
    </w:p>
    <w:p w14:paraId="7402ED82" w14:textId="77777777" w:rsidR="000C0848" w:rsidRPr="00FD249D" w:rsidRDefault="000C0848" w:rsidP="00E703DA">
      <w:pPr>
        <w:pStyle w:val="ListParagraph"/>
        <w:spacing w:after="0"/>
        <w:ind w:left="1440"/>
        <w:rPr>
          <w:rFonts w:ascii="Arial" w:hAnsi="Arial" w:cs="Arial"/>
          <w:szCs w:val="22"/>
        </w:rPr>
      </w:pPr>
    </w:p>
    <w:p w14:paraId="01F595B0" w14:textId="4C9B9363" w:rsidR="002527ED"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Grants report</w:t>
      </w:r>
      <w:r w:rsidR="00866D88">
        <w:rPr>
          <w:rFonts w:ascii="Arial" w:hAnsi="Arial" w:cs="Arial"/>
          <w:b/>
          <w:bCs/>
          <w:szCs w:val="22"/>
        </w:rPr>
        <w:t xml:space="preserve"> </w:t>
      </w:r>
    </w:p>
    <w:p w14:paraId="0772293D" w14:textId="77777777" w:rsidR="00CF52F6" w:rsidRPr="002527ED" w:rsidRDefault="00CF52F6" w:rsidP="00CF52F6">
      <w:pPr>
        <w:pStyle w:val="ListParagraph"/>
        <w:spacing w:after="0"/>
        <w:ind w:left="1440"/>
        <w:rPr>
          <w:rFonts w:ascii="Arial" w:hAnsi="Arial" w:cs="Arial"/>
          <w:b/>
          <w:bCs/>
          <w:szCs w:val="22"/>
        </w:rPr>
      </w:pPr>
    </w:p>
    <w:p w14:paraId="45B63544" w14:textId="7B5B611C" w:rsidR="00102D96" w:rsidRPr="002527ED" w:rsidRDefault="002527ED" w:rsidP="002527ED">
      <w:pPr>
        <w:spacing w:after="0"/>
        <w:rPr>
          <w:rFonts w:ascii="Arial" w:hAnsi="Arial" w:cs="Arial"/>
          <w:b/>
          <w:bCs/>
          <w:szCs w:val="22"/>
        </w:rPr>
      </w:pPr>
      <w:r>
        <w:rPr>
          <w:rFonts w:ascii="Arial" w:hAnsi="Arial" w:cs="Arial"/>
          <w:szCs w:val="22"/>
        </w:rPr>
        <w:t>A</w:t>
      </w:r>
      <w:r w:rsidR="00866D88" w:rsidRPr="002527ED">
        <w:rPr>
          <w:rFonts w:ascii="Arial" w:hAnsi="Arial" w:cs="Arial"/>
          <w:szCs w:val="22"/>
        </w:rPr>
        <w:t xml:space="preserve">s </w:t>
      </w:r>
      <w:r>
        <w:rPr>
          <w:rFonts w:ascii="Arial" w:hAnsi="Arial" w:cs="Arial"/>
          <w:szCs w:val="22"/>
        </w:rPr>
        <w:t xml:space="preserve">the </w:t>
      </w:r>
      <w:r w:rsidR="00866D88" w:rsidRPr="002527ED">
        <w:rPr>
          <w:rFonts w:ascii="Arial" w:hAnsi="Arial" w:cs="Arial"/>
          <w:szCs w:val="22"/>
        </w:rPr>
        <w:t>President noted, grant applications have been submitted to the Active Clubs and Community Gambling Benefit Fund.  Upcoming grants are opening for CBA ($10K) and there are multiple for the Qld Department for Sport and Recreation.</w:t>
      </w:r>
    </w:p>
    <w:p w14:paraId="1870794B" w14:textId="77777777" w:rsidR="003E35BC" w:rsidRPr="00FD249D" w:rsidRDefault="003E35BC" w:rsidP="00E703DA">
      <w:pPr>
        <w:spacing w:after="0"/>
        <w:rPr>
          <w:rFonts w:ascii="Arial" w:hAnsi="Arial" w:cs="Arial"/>
          <w:szCs w:val="22"/>
        </w:rPr>
      </w:pPr>
    </w:p>
    <w:p w14:paraId="3AADEA16" w14:textId="691261A5" w:rsidR="00894D5E" w:rsidRPr="00FD249D"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Communications Report</w:t>
      </w:r>
    </w:p>
    <w:p w14:paraId="0138DCB3" w14:textId="77777777" w:rsidR="00E404A2" w:rsidRPr="00FD249D" w:rsidRDefault="00E404A2" w:rsidP="00E703DA">
      <w:pPr>
        <w:spacing w:after="0"/>
        <w:rPr>
          <w:rFonts w:ascii="Arial" w:hAnsi="Arial" w:cs="Arial"/>
          <w:b/>
          <w:bCs/>
          <w:szCs w:val="22"/>
        </w:rPr>
      </w:pPr>
    </w:p>
    <w:p w14:paraId="2C5B0FF1" w14:textId="25E963C7" w:rsidR="001B4DDA" w:rsidRPr="0004322C" w:rsidRDefault="00834FEA" w:rsidP="0004322C">
      <w:pPr>
        <w:shd w:val="clear" w:color="auto" w:fill="FFFFFF"/>
        <w:spacing w:after="0"/>
        <w:rPr>
          <w:rFonts w:ascii="Arial" w:hAnsi="Arial" w:cs="Arial"/>
          <w:color w:val="222222"/>
          <w:szCs w:val="22"/>
        </w:rPr>
      </w:pPr>
      <w:r w:rsidRPr="00834FEA">
        <w:rPr>
          <w:rFonts w:ascii="Arial" w:hAnsi="Arial" w:cs="Arial"/>
          <w:color w:val="222222"/>
          <w:szCs w:val="22"/>
        </w:rPr>
        <w:t>Nil</w:t>
      </w:r>
      <w:r w:rsidR="00794185">
        <w:rPr>
          <w:rFonts w:ascii="Arial" w:hAnsi="Arial" w:cs="Arial"/>
          <w:color w:val="222222"/>
          <w:szCs w:val="22"/>
        </w:rPr>
        <w:t xml:space="preserve"> Report. </w:t>
      </w:r>
    </w:p>
    <w:p w14:paraId="237EDAFA" w14:textId="77777777" w:rsidR="00794185" w:rsidRPr="00834FEA" w:rsidRDefault="00794185" w:rsidP="00834FEA">
      <w:pPr>
        <w:shd w:val="clear" w:color="auto" w:fill="FFFFFF"/>
        <w:spacing w:after="0"/>
        <w:ind w:left="176"/>
        <w:rPr>
          <w:rFonts w:ascii="Arial" w:hAnsi="Arial" w:cs="Arial"/>
          <w:color w:val="222222"/>
          <w:szCs w:val="22"/>
        </w:rPr>
      </w:pPr>
    </w:p>
    <w:p w14:paraId="1F4A7EA5" w14:textId="1CF83DCA" w:rsidR="007E52CC" w:rsidRPr="00FD249D"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Canteen and Volunteer Coordinator’s repo</w:t>
      </w:r>
      <w:r w:rsidR="009B7A01" w:rsidRPr="00FD249D">
        <w:rPr>
          <w:rFonts w:ascii="Arial" w:hAnsi="Arial" w:cs="Arial"/>
          <w:b/>
          <w:bCs/>
          <w:szCs w:val="22"/>
        </w:rPr>
        <w:t>rt</w:t>
      </w:r>
    </w:p>
    <w:p w14:paraId="17E45F13" w14:textId="2F201782" w:rsidR="005233C7" w:rsidRPr="00FD249D" w:rsidRDefault="005233C7" w:rsidP="00E703DA">
      <w:pPr>
        <w:spacing w:after="0"/>
        <w:rPr>
          <w:rFonts w:ascii="Arial" w:hAnsi="Arial" w:cs="Arial"/>
          <w:b/>
          <w:bCs/>
          <w:szCs w:val="22"/>
          <w:lang w:val="en-AU"/>
        </w:rPr>
      </w:pPr>
    </w:p>
    <w:p w14:paraId="363802AF" w14:textId="41A4CEB2" w:rsidR="003E35BC" w:rsidRDefault="0068134A" w:rsidP="00212AE3">
      <w:pPr>
        <w:spacing w:after="0"/>
        <w:rPr>
          <w:rFonts w:ascii="Arial" w:hAnsi="Arial" w:cs="Arial"/>
          <w:szCs w:val="22"/>
          <w:lang w:val="en-AU"/>
        </w:rPr>
      </w:pPr>
      <w:r w:rsidRPr="00FD249D">
        <w:rPr>
          <w:rFonts w:ascii="Arial" w:hAnsi="Arial" w:cs="Arial"/>
          <w:szCs w:val="22"/>
          <w:lang w:val="en-AU"/>
        </w:rPr>
        <w:t>Nil</w:t>
      </w:r>
      <w:r w:rsidR="00866D88">
        <w:rPr>
          <w:rFonts w:ascii="Arial" w:hAnsi="Arial" w:cs="Arial"/>
          <w:szCs w:val="22"/>
          <w:lang w:val="en-AU"/>
        </w:rPr>
        <w:t xml:space="preserve">. </w:t>
      </w:r>
    </w:p>
    <w:p w14:paraId="1B1213D5" w14:textId="1F8F84CF" w:rsidR="00866D88" w:rsidRDefault="00866D88" w:rsidP="00212AE3">
      <w:pPr>
        <w:spacing w:after="0"/>
        <w:rPr>
          <w:rFonts w:ascii="Arial" w:hAnsi="Arial" w:cs="Arial"/>
          <w:szCs w:val="22"/>
          <w:lang w:val="en-AU"/>
        </w:rPr>
      </w:pPr>
    </w:p>
    <w:p w14:paraId="5FE6B60A" w14:textId="1080FFB2" w:rsidR="00866D88" w:rsidRDefault="00866D88" w:rsidP="00212AE3">
      <w:pPr>
        <w:spacing w:after="0"/>
        <w:rPr>
          <w:rFonts w:ascii="Arial" w:hAnsi="Arial" w:cs="Arial"/>
          <w:szCs w:val="22"/>
          <w:lang w:val="en-AU"/>
        </w:rPr>
      </w:pPr>
      <w:r>
        <w:rPr>
          <w:rFonts w:ascii="Arial" w:hAnsi="Arial" w:cs="Arial"/>
          <w:szCs w:val="22"/>
          <w:lang w:val="en-AU"/>
        </w:rPr>
        <w:lastRenderedPageBreak/>
        <w:t>Discussion:  the committee discussed the future use of the Track it Forward Ap for volunteers to log their jobs and hours.  Gemma suggested there may be cheaper and better alternatives.</w:t>
      </w:r>
    </w:p>
    <w:p w14:paraId="1C8AB651" w14:textId="77777777" w:rsidR="00866D88" w:rsidRPr="00FD249D" w:rsidRDefault="00866D88" w:rsidP="00CF52F6">
      <w:pPr>
        <w:spacing w:after="0"/>
        <w:ind w:left="0"/>
        <w:rPr>
          <w:rFonts w:ascii="Arial" w:hAnsi="Arial" w:cs="Arial"/>
          <w:szCs w:val="22"/>
          <w:lang w:val="en-AU"/>
        </w:rPr>
      </w:pPr>
    </w:p>
    <w:p w14:paraId="5B63EFD7" w14:textId="42066C02" w:rsidR="00C91F60" w:rsidRPr="00FD249D" w:rsidRDefault="00C91F60" w:rsidP="00136111">
      <w:pPr>
        <w:pStyle w:val="ListParagraph"/>
        <w:numPr>
          <w:ilvl w:val="1"/>
          <w:numId w:val="17"/>
        </w:numPr>
        <w:spacing w:after="0"/>
        <w:rPr>
          <w:rFonts w:ascii="Arial" w:hAnsi="Arial" w:cs="Arial"/>
          <w:b/>
          <w:bCs/>
          <w:szCs w:val="22"/>
        </w:rPr>
      </w:pPr>
      <w:r w:rsidRPr="00FD249D">
        <w:rPr>
          <w:rFonts w:ascii="Arial" w:hAnsi="Arial" w:cs="Arial"/>
          <w:b/>
          <w:bCs/>
          <w:szCs w:val="22"/>
        </w:rPr>
        <w:t>Events Report</w:t>
      </w:r>
    </w:p>
    <w:p w14:paraId="0B6A5096" w14:textId="172D5357" w:rsidR="00C91F60" w:rsidRPr="00FD249D" w:rsidRDefault="00C91F60" w:rsidP="00E703DA">
      <w:pPr>
        <w:spacing w:after="0"/>
        <w:rPr>
          <w:rFonts w:ascii="Arial" w:hAnsi="Arial" w:cs="Arial"/>
          <w:b/>
          <w:bCs/>
          <w:szCs w:val="22"/>
        </w:rPr>
      </w:pPr>
    </w:p>
    <w:p w14:paraId="72B0FDDF" w14:textId="500D736A" w:rsidR="006752DA" w:rsidRDefault="006752DA" w:rsidP="006752DA">
      <w:pPr>
        <w:spacing w:after="0"/>
        <w:rPr>
          <w:rFonts w:ascii="Arial" w:hAnsi="Arial" w:cs="Arial"/>
          <w:szCs w:val="22"/>
          <w:lang w:val="en-AU"/>
        </w:rPr>
      </w:pPr>
      <w:r w:rsidRPr="006752DA">
        <w:rPr>
          <w:rFonts w:ascii="Arial" w:hAnsi="Arial" w:cs="Arial"/>
          <w:szCs w:val="22"/>
          <w:lang w:val="en-AU"/>
        </w:rPr>
        <w:t>CT &amp; Dressage confirmed for 21 May</w:t>
      </w:r>
      <w:r>
        <w:rPr>
          <w:rFonts w:ascii="Arial" w:hAnsi="Arial" w:cs="Arial"/>
          <w:szCs w:val="22"/>
          <w:lang w:val="en-AU"/>
        </w:rPr>
        <w:t xml:space="preserve">. </w:t>
      </w:r>
      <w:r w:rsidRPr="006752DA">
        <w:rPr>
          <w:rFonts w:ascii="Arial" w:hAnsi="Arial" w:cs="Arial"/>
          <w:szCs w:val="22"/>
          <w:lang w:val="en-AU"/>
        </w:rPr>
        <w:t>John Martin to TD and some judges are locked in, further will be confirmed in the next couple of weeks but confident of getting amount required.</w:t>
      </w:r>
    </w:p>
    <w:p w14:paraId="466F98AD" w14:textId="77777777" w:rsidR="006752DA" w:rsidRPr="006752DA" w:rsidRDefault="006752DA" w:rsidP="006752DA">
      <w:pPr>
        <w:spacing w:after="0"/>
        <w:rPr>
          <w:rFonts w:ascii="Arial" w:hAnsi="Arial" w:cs="Arial"/>
          <w:szCs w:val="22"/>
          <w:lang w:val="en-AU"/>
        </w:rPr>
      </w:pPr>
    </w:p>
    <w:p w14:paraId="5799AA7D" w14:textId="6C4ECD0E" w:rsidR="006752DA" w:rsidRDefault="006752DA" w:rsidP="006752DA">
      <w:pPr>
        <w:spacing w:after="0"/>
        <w:rPr>
          <w:rFonts w:ascii="Arial" w:hAnsi="Arial" w:cs="Arial"/>
          <w:szCs w:val="22"/>
          <w:lang w:val="en-AU"/>
        </w:rPr>
      </w:pPr>
      <w:r w:rsidRPr="006752DA">
        <w:rPr>
          <w:rFonts w:ascii="Arial" w:hAnsi="Arial" w:cs="Arial"/>
          <w:szCs w:val="22"/>
          <w:lang w:val="en-AU"/>
        </w:rPr>
        <w:t>Nicky will reopen nominate now that event has been confirmed by all official parties.</w:t>
      </w:r>
      <w:r>
        <w:rPr>
          <w:rFonts w:ascii="Arial" w:hAnsi="Arial" w:cs="Arial"/>
          <w:szCs w:val="22"/>
          <w:lang w:val="en-AU"/>
        </w:rPr>
        <w:t xml:space="preserve"> </w:t>
      </w:r>
      <w:r w:rsidRPr="006752DA">
        <w:rPr>
          <w:rFonts w:ascii="Arial" w:hAnsi="Arial" w:cs="Arial"/>
          <w:szCs w:val="22"/>
          <w:lang w:val="en-AU"/>
        </w:rPr>
        <w:t>Prizes and ribbons are organised</w:t>
      </w:r>
      <w:r>
        <w:rPr>
          <w:rFonts w:ascii="Arial" w:hAnsi="Arial" w:cs="Arial"/>
          <w:szCs w:val="22"/>
          <w:lang w:val="en-AU"/>
        </w:rPr>
        <w:t>.</w:t>
      </w:r>
    </w:p>
    <w:p w14:paraId="261D864D" w14:textId="77777777" w:rsidR="006752DA" w:rsidRPr="006752DA" w:rsidRDefault="006752DA" w:rsidP="006752DA">
      <w:pPr>
        <w:spacing w:after="0"/>
        <w:rPr>
          <w:rFonts w:ascii="Arial" w:hAnsi="Arial" w:cs="Arial"/>
          <w:szCs w:val="22"/>
          <w:lang w:val="en-AU"/>
        </w:rPr>
      </w:pPr>
    </w:p>
    <w:p w14:paraId="3B1B6FDC" w14:textId="626048A1" w:rsidR="006752DA" w:rsidRPr="006752DA" w:rsidRDefault="006752DA" w:rsidP="00325531">
      <w:pPr>
        <w:spacing w:after="0"/>
        <w:rPr>
          <w:rFonts w:ascii="Arial" w:hAnsi="Arial" w:cs="Arial"/>
          <w:szCs w:val="22"/>
          <w:lang w:val="en-AU"/>
        </w:rPr>
      </w:pPr>
      <w:r w:rsidRPr="006752DA">
        <w:rPr>
          <w:rFonts w:ascii="Arial" w:hAnsi="Arial" w:cs="Arial"/>
          <w:szCs w:val="22"/>
          <w:lang w:val="en-AU"/>
        </w:rPr>
        <w:t>Desperately need a crew for canteen</w:t>
      </w:r>
      <w:r>
        <w:rPr>
          <w:rFonts w:ascii="Arial" w:hAnsi="Arial" w:cs="Arial"/>
          <w:szCs w:val="22"/>
          <w:lang w:val="en-AU"/>
        </w:rPr>
        <w:t xml:space="preserve"> – either volunteers</w:t>
      </w:r>
      <w:r w:rsidR="00325531">
        <w:rPr>
          <w:rFonts w:ascii="Arial" w:hAnsi="Arial" w:cs="Arial"/>
          <w:szCs w:val="22"/>
          <w:lang w:val="en-AU"/>
        </w:rPr>
        <w:t>,</w:t>
      </w:r>
      <w:r>
        <w:rPr>
          <w:rFonts w:ascii="Arial" w:hAnsi="Arial" w:cs="Arial"/>
          <w:szCs w:val="22"/>
          <w:lang w:val="en-AU"/>
        </w:rPr>
        <w:t xml:space="preserve"> or paid.</w:t>
      </w:r>
    </w:p>
    <w:p w14:paraId="2EDD12D5" w14:textId="77777777" w:rsidR="001A672C" w:rsidRPr="00FD249D" w:rsidRDefault="001A672C" w:rsidP="00325531">
      <w:pPr>
        <w:spacing w:after="0"/>
        <w:ind w:left="0"/>
        <w:rPr>
          <w:rFonts w:ascii="Arial" w:hAnsi="Arial" w:cs="Arial"/>
          <w:szCs w:val="22"/>
        </w:rPr>
      </w:pPr>
    </w:p>
    <w:p w14:paraId="1017B14B" w14:textId="78ADBA79" w:rsidR="00834FEA" w:rsidRPr="00F418CE"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Zone report</w:t>
      </w:r>
    </w:p>
    <w:p w14:paraId="135B664B" w14:textId="704BD815" w:rsidR="00834FEA" w:rsidRPr="00834FEA" w:rsidRDefault="00834FEA" w:rsidP="00834FEA">
      <w:pPr>
        <w:spacing w:after="0"/>
        <w:rPr>
          <w:rFonts w:ascii="Arial" w:hAnsi="Arial" w:cs="Arial"/>
          <w:szCs w:val="22"/>
        </w:rPr>
      </w:pPr>
      <w:r w:rsidRPr="00834FEA">
        <w:rPr>
          <w:rFonts w:ascii="Arial" w:hAnsi="Arial" w:cs="Arial"/>
          <w:szCs w:val="22"/>
        </w:rPr>
        <w:t>Nil</w:t>
      </w:r>
    </w:p>
    <w:p w14:paraId="7993AD3E" w14:textId="77777777" w:rsidR="00E30EC5" w:rsidRPr="00FD249D" w:rsidRDefault="00E30EC5" w:rsidP="00E703DA">
      <w:pPr>
        <w:spacing w:after="0"/>
        <w:ind w:left="1440"/>
        <w:rPr>
          <w:rFonts w:ascii="Arial" w:hAnsi="Arial" w:cs="Arial"/>
          <w:szCs w:val="22"/>
        </w:rPr>
      </w:pPr>
    </w:p>
    <w:p w14:paraId="5132291E" w14:textId="7F2E5FA5"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t xml:space="preserve">Matters for </w:t>
      </w:r>
      <w:r w:rsidR="009B7A01" w:rsidRPr="00FD249D">
        <w:rPr>
          <w:rFonts w:ascii="Arial" w:hAnsi="Arial" w:cs="Arial"/>
          <w:b/>
          <w:szCs w:val="22"/>
        </w:rPr>
        <w:t>Discussion.</w:t>
      </w:r>
    </w:p>
    <w:p w14:paraId="317F8A2B" w14:textId="36318A62" w:rsidR="00652C0D" w:rsidRPr="00FD249D" w:rsidRDefault="00652C0D" w:rsidP="00E703DA">
      <w:pPr>
        <w:spacing w:after="0"/>
        <w:ind w:left="0"/>
        <w:rPr>
          <w:rFonts w:ascii="Arial" w:hAnsi="Arial" w:cs="Arial"/>
          <w:b/>
          <w:szCs w:val="22"/>
        </w:rPr>
      </w:pPr>
    </w:p>
    <w:p w14:paraId="28790167" w14:textId="227E3062" w:rsidR="00866D88" w:rsidRDefault="00866D88" w:rsidP="00866D88">
      <w:pPr>
        <w:spacing w:after="0"/>
        <w:rPr>
          <w:rFonts w:ascii="Arial" w:hAnsi="Arial" w:cs="Arial"/>
          <w:bCs/>
          <w:szCs w:val="22"/>
        </w:rPr>
      </w:pPr>
      <w:r>
        <w:rPr>
          <w:rFonts w:ascii="Arial" w:hAnsi="Arial" w:cs="Arial"/>
          <w:bCs/>
          <w:szCs w:val="22"/>
        </w:rPr>
        <w:t>Expenditure items:</w:t>
      </w:r>
    </w:p>
    <w:p w14:paraId="5C5A0C07" w14:textId="77777777" w:rsidR="00325531" w:rsidRDefault="00325531" w:rsidP="00325531">
      <w:pPr>
        <w:spacing w:after="0"/>
        <w:ind w:left="0"/>
        <w:rPr>
          <w:rFonts w:ascii="Arial" w:hAnsi="Arial" w:cs="Arial"/>
          <w:bCs/>
          <w:szCs w:val="22"/>
        </w:rPr>
      </w:pPr>
    </w:p>
    <w:p w14:paraId="7FE146F3" w14:textId="209056AE" w:rsidR="00866D88" w:rsidRPr="00325531" w:rsidRDefault="00866D88" w:rsidP="00325531">
      <w:pPr>
        <w:pStyle w:val="ListParagraph"/>
        <w:numPr>
          <w:ilvl w:val="0"/>
          <w:numId w:val="26"/>
        </w:numPr>
        <w:spacing w:after="0"/>
        <w:rPr>
          <w:rFonts w:ascii="Arial" w:hAnsi="Arial" w:cs="Arial"/>
          <w:szCs w:val="22"/>
          <w:lang w:val="en-AU"/>
        </w:rPr>
      </w:pPr>
      <w:r w:rsidRPr="00325531">
        <w:rPr>
          <w:rFonts w:ascii="Arial" w:hAnsi="Arial" w:cs="Arial"/>
          <w:szCs w:val="22"/>
          <w:lang w:val="en-AU"/>
        </w:rPr>
        <w:t>Jump poles and wings</w:t>
      </w:r>
    </w:p>
    <w:p w14:paraId="4038F976" w14:textId="64C6FA2F" w:rsidR="00325531" w:rsidRDefault="00325531" w:rsidP="00866D88">
      <w:pPr>
        <w:spacing w:after="0"/>
        <w:rPr>
          <w:rFonts w:ascii="Arial" w:hAnsi="Arial" w:cs="Arial"/>
          <w:szCs w:val="22"/>
          <w:lang w:val="en-AU"/>
        </w:rPr>
      </w:pPr>
    </w:p>
    <w:p w14:paraId="4078C081" w14:textId="49FB85E1" w:rsidR="00325531" w:rsidRDefault="00325531" w:rsidP="00866D88">
      <w:pPr>
        <w:spacing w:after="0"/>
        <w:rPr>
          <w:rFonts w:ascii="Arial" w:hAnsi="Arial" w:cs="Arial"/>
          <w:szCs w:val="22"/>
          <w:lang w:val="en-AU"/>
        </w:rPr>
      </w:pPr>
      <w:r w:rsidRPr="00325531">
        <w:rPr>
          <w:rFonts w:ascii="Arial" w:hAnsi="Arial" w:cs="Arial"/>
          <w:color w:val="FF0000"/>
          <w:szCs w:val="22"/>
          <w:lang w:val="en-AU"/>
        </w:rPr>
        <w:t>Action:  Brent Doyle to investigate the cost of sandblasting and painting jump wings</w:t>
      </w:r>
      <w:r>
        <w:rPr>
          <w:rFonts w:ascii="Arial" w:hAnsi="Arial" w:cs="Arial"/>
          <w:szCs w:val="22"/>
          <w:lang w:val="en-AU"/>
        </w:rPr>
        <w:t>.</w:t>
      </w:r>
    </w:p>
    <w:p w14:paraId="51B6E277" w14:textId="77777777" w:rsidR="00325531" w:rsidRDefault="00325531" w:rsidP="00866D88">
      <w:pPr>
        <w:spacing w:after="0"/>
        <w:rPr>
          <w:rFonts w:ascii="Arial" w:hAnsi="Arial" w:cs="Arial"/>
          <w:szCs w:val="22"/>
          <w:lang w:val="en-AU"/>
        </w:rPr>
      </w:pPr>
    </w:p>
    <w:p w14:paraId="006BE48C" w14:textId="58341E88" w:rsidR="00866D88" w:rsidRPr="00325531" w:rsidRDefault="00866D88" w:rsidP="00325531">
      <w:pPr>
        <w:pStyle w:val="ListParagraph"/>
        <w:numPr>
          <w:ilvl w:val="0"/>
          <w:numId w:val="26"/>
        </w:numPr>
        <w:spacing w:after="0"/>
        <w:rPr>
          <w:rFonts w:ascii="Arial" w:hAnsi="Arial" w:cs="Arial"/>
          <w:szCs w:val="22"/>
          <w:lang w:val="en-AU"/>
        </w:rPr>
      </w:pPr>
      <w:proofErr w:type="spellStart"/>
      <w:r w:rsidRPr="00325531">
        <w:rPr>
          <w:rFonts w:ascii="Arial" w:hAnsi="Arial" w:cs="Arial"/>
          <w:szCs w:val="22"/>
          <w:lang w:val="en-AU"/>
        </w:rPr>
        <w:t>Woodshavings</w:t>
      </w:r>
      <w:proofErr w:type="spellEnd"/>
      <w:r w:rsidRPr="00325531">
        <w:rPr>
          <w:rFonts w:ascii="Arial" w:hAnsi="Arial" w:cs="Arial"/>
          <w:szCs w:val="22"/>
          <w:lang w:val="en-AU"/>
        </w:rPr>
        <w:t xml:space="preserve"> for stables</w:t>
      </w:r>
      <w:r w:rsidR="00325531" w:rsidRPr="00325531">
        <w:rPr>
          <w:rFonts w:ascii="Arial" w:hAnsi="Arial" w:cs="Arial"/>
          <w:szCs w:val="22"/>
          <w:lang w:val="en-AU"/>
        </w:rPr>
        <w:t>:</w:t>
      </w:r>
    </w:p>
    <w:p w14:paraId="628419FA" w14:textId="00E56C1B" w:rsidR="00325531" w:rsidRDefault="00325531" w:rsidP="00866D88">
      <w:pPr>
        <w:spacing w:after="0"/>
        <w:rPr>
          <w:rFonts w:ascii="Arial" w:hAnsi="Arial" w:cs="Arial"/>
          <w:szCs w:val="22"/>
          <w:lang w:val="en-AU"/>
        </w:rPr>
      </w:pPr>
    </w:p>
    <w:p w14:paraId="7C710AF1" w14:textId="7F0379BB" w:rsidR="00325531" w:rsidRPr="00325531" w:rsidRDefault="00325531" w:rsidP="00866D88">
      <w:pPr>
        <w:spacing w:after="0"/>
        <w:rPr>
          <w:rFonts w:ascii="Arial" w:hAnsi="Arial" w:cs="Arial"/>
          <w:color w:val="FF0000"/>
          <w:szCs w:val="22"/>
          <w:lang w:val="en-AU"/>
        </w:rPr>
      </w:pPr>
      <w:r w:rsidRPr="00325531">
        <w:rPr>
          <w:rFonts w:ascii="Arial" w:hAnsi="Arial" w:cs="Arial"/>
          <w:color w:val="FF0000"/>
          <w:szCs w:val="22"/>
          <w:lang w:val="en-AU"/>
        </w:rPr>
        <w:t xml:space="preserve">Action:  Gemma to investigate the cost of shavings for the stables – will contact </w:t>
      </w:r>
      <w:proofErr w:type="spellStart"/>
      <w:r w:rsidRPr="00325531">
        <w:rPr>
          <w:rFonts w:ascii="Arial" w:hAnsi="Arial" w:cs="Arial"/>
          <w:color w:val="FF0000"/>
          <w:szCs w:val="22"/>
          <w:lang w:val="en-AU"/>
        </w:rPr>
        <w:t>Sapar</w:t>
      </w:r>
      <w:proofErr w:type="spellEnd"/>
      <w:r w:rsidRPr="00325531">
        <w:rPr>
          <w:rFonts w:ascii="Arial" w:hAnsi="Arial" w:cs="Arial"/>
          <w:color w:val="FF0000"/>
          <w:szCs w:val="22"/>
          <w:lang w:val="en-AU"/>
        </w:rPr>
        <w:t xml:space="preserve"> for quote of supply and delivery.</w:t>
      </w:r>
    </w:p>
    <w:p w14:paraId="462B8389" w14:textId="77777777" w:rsidR="00866D88" w:rsidRDefault="00866D88" w:rsidP="00866D88">
      <w:pPr>
        <w:spacing w:after="0"/>
        <w:rPr>
          <w:rFonts w:ascii="Arial" w:hAnsi="Arial" w:cs="Arial"/>
          <w:szCs w:val="22"/>
          <w:lang w:val="en-AU"/>
        </w:rPr>
      </w:pPr>
    </w:p>
    <w:p w14:paraId="0E61ECD9" w14:textId="05A59A12" w:rsidR="00866D88" w:rsidRPr="00325531" w:rsidRDefault="00866D88" w:rsidP="00325531">
      <w:pPr>
        <w:pStyle w:val="ListParagraph"/>
        <w:numPr>
          <w:ilvl w:val="0"/>
          <w:numId w:val="26"/>
        </w:numPr>
        <w:spacing w:after="0"/>
        <w:rPr>
          <w:rFonts w:ascii="Arial" w:hAnsi="Arial" w:cs="Arial"/>
          <w:szCs w:val="22"/>
          <w:lang w:val="en-AU"/>
        </w:rPr>
      </w:pPr>
      <w:r w:rsidRPr="00325531">
        <w:rPr>
          <w:rFonts w:ascii="Arial" w:hAnsi="Arial" w:cs="Arial"/>
          <w:szCs w:val="22"/>
          <w:lang w:val="en-AU"/>
        </w:rPr>
        <w:t>Canvas covers for xc jump</w:t>
      </w:r>
      <w:r w:rsidR="0004322C">
        <w:rPr>
          <w:rFonts w:ascii="Arial" w:hAnsi="Arial" w:cs="Arial"/>
          <w:szCs w:val="22"/>
          <w:lang w:val="en-AU"/>
        </w:rPr>
        <w:t>s</w:t>
      </w:r>
      <w:r w:rsidR="00325531" w:rsidRPr="00325531">
        <w:rPr>
          <w:rFonts w:ascii="Arial" w:hAnsi="Arial" w:cs="Arial"/>
          <w:szCs w:val="22"/>
          <w:lang w:val="en-AU"/>
        </w:rPr>
        <w:t>:</w:t>
      </w:r>
    </w:p>
    <w:p w14:paraId="32FEAE9F" w14:textId="6F7DC7F3" w:rsidR="00325531" w:rsidRDefault="00325531" w:rsidP="00866D88">
      <w:pPr>
        <w:spacing w:after="0"/>
        <w:rPr>
          <w:rFonts w:ascii="Arial" w:hAnsi="Arial" w:cs="Arial"/>
          <w:szCs w:val="22"/>
          <w:lang w:val="en-AU"/>
        </w:rPr>
      </w:pPr>
    </w:p>
    <w:p w14:paraId="255AD3B8" w14:textId="56D7D238" w:rsidR="00866D88" w:rsidRPr="00325531" w:rsidRDefault="00325531" w:rsidP="00325531">
      <w:pPr>
        <w:spacing w:after="0"/>
        <w:rPr>
          <w:rFonts w:ascii="Arial" w:hAnsi="Arial" w:cs="Arial"/>
          <w:color w:val="FF0000"/>
          <w:szCs w:val="22"/>
          <w:lang w:val="en-AU"/>
        </w:rPr>
      </w:pPr>
      <w:r w:rsidRPr="00325531">
        <w:rPr>
          <w:rFonts w:ascii="Arial" w:hAnsi="Arial" w:cs="Arial"/>
          <w:color w:val="FF0000"/>
          <w:szCs w:val="22"/>
          <w:lang w:val="en-AU"/>
        </w:rPr>
        <w:t>Action: Gemma to investigate the contact Bunnings to investigate the cost of canvas covers for the brush xc jumps.</w:t>
      </w:r>
    </w:p>
    <w:p w14:paraId="1B92F231" w14:textId="77777777" w:rsidR="00894D5E" w:rsidRPr="007B5138" w:rsidRDefault="00894D5E" w:rsidP="007B5138">
      <w:pPr>
        <w:ind w:left="0"/>
        <w:rPr>
          <w:rFonts w:ascii="Arial" w:hAnsi="Arial" w:cs="Arial"/>
          <w:b/>
          <w:szCs w:val="22"/>
        </w:rPr>
      </w:pPr>
    </w:p>
    <w:p w14:paraId="6F620DC7" w14:textId="6A75779A"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t>General Business</w:t>
      </w:r>
    </w:p>
    <w:p w14:paraId="27F3845B" w14:textId="0D2C3DDF" w:rsidR="009B7A01" w:rsidRDefault="009B7A01" w:rsidP="00E703DA">
      <w:pPr>
        <w:spacing w:after="0"/>
        <w:ind w:left="0"/>
        <w:rPr>
          <w:rFonts w:ascii="Arial" w:hAnsi="Arial" w:cs="Arial"/>
          <w:bCs/>
          <w:szCs w:val="22"/>
        </w:rPr>
      </w:pPr>
    </w:p>
    <w:p w14:paraId="754E4BC1" w14:textId="2D3E770C" w:rsidR="00325531" w:rsidRDefault="00325531" w:rsidP="00E703DA">
      <w:pPr>
        <w:spacing w:after="0"/>
        <w:ind w:left="0"/>
        <w:rPr>
          <w:rFonts w:ascii="Arial" w:hAnsi="Arial" w:cs="Arial"/>
          <w:bCs/>
          <w:szCs w:val="22"/>
        </w:rPr>
      </w:pPr>
      <w:r>
        <w:rPr>
          <w:rFonts w:ascii="Arial" w:hAnsi="Arial" w:cs="Arial"/>
          <w:bCs/>
          <w:szCs w:val="22"/>
        </w:rPr>
        <w:t xml:space="preserve">Shayna said </w:t>
      </w:r>
      <w:r w:rsidR="00CF52F6">
        <w:rPr>
          <w:rFonts w:ascii="Arial" w:hAnsi="Arial" w:cs="Arial"/>
          <w:bCs/>
          <w:szCs w:val="22"/>
        </w:rPr>
        <w:t xml:space="preserve">the previous secretary was an administrator on Stripe payments attached to </w:t>
      </w:r>
      <w:proofErr w:type="spellStart"/>
      <w:r w:rsidR="00CF52F6">
        <w:rPr>
          <w:rFonts w:ascii="Arial" w:hAnsi="Arial" w:cs="Arial"/>
          <w:bCs/>
          <w:szCs w:val="22"/>
        </w:rPr>
        <w:t>JustGo</w:t>
      </w:r>
      <w:proofErr w:type="spellEnd"/>
      <w:r w:rsidR="00CF52F6">
        <w:rPr>
          <w:rFonts w:ascii="Arial" w:hAnsi="Arial" w:cs="Arial"/>
          <w:bCs/>
          <w:szCs w:val="22"/>
        </w:rPr>
        <w:t xml:space="preserve"> and this needs to be updated.</w:t>
      </w:r>
      <w:r>
        <w:rPr>
          <w:rFonts w:ascii="Arial" w:hAnsi="Arial" w:cs="Arial"/>
          <w:bCs/>
          <w:szCs w:val="22"/>
        </w:rPr>
        <w:t xml:space="preserve">  </w:t>
      </w:r>
    </w:p>
    <w:p w14:paraId="2A2C253D" w14:textId="7A9D5F30" w:rsidR="00325531" w:rsidRDefault="00325531" w:rsidP="00E703DA">
      <w:pPr>
        <w:spacing w:after="0"/>
        <w:ind w:left="0"/>
        <w:rPr>
          <w:rFonts w:ascii="Arial" w:hAnsi="Arial" w:cs="Arial"/>
          <w:bCs/>
          <w:szCs w:val="22"/>
        </w:rPr>
      </w:pPr>
    </w:p>
    <w:p w14:paraId="02599FF7" w14:textId="7BA966AE" w:rsidR="00325531" w:rsidRDefault="00325531" w:rsidP="00E703DA">
      <w:pPr>
        <w:spacing w:after="0"/>
        <w:ind w:left="0"/>
        <w:rPr>
          <w:rFonts w:ascii="Arial" w:hAnsi="Arial" w:cs="Arial"/>
          <w:bCs/>
          <w:color w:val="FF0000"/>
          <w:szCs w:val="22"/>
        </w:rPr>
      </w:pPr>
      <w:r w:rsidRPr="00325531">
        <w:rPr>
          <w:rFonts w:ascii="Arial" w:hAnsi="Arial" w:cs="Arial"/>
          <w:bCs/>
          <w:color w:val="FF0000"/>
          <w:szCs w:val="22"/>
        </w:rPr>
        <w:t>Action:  Gemma will log onto Stripe Payments and update the administrators that can access and view payments.</w:t>
      </w:r>
    </w:p>
    <w:p w14:paraId="2CD516A0" w14:textId="05D1C3E2" w:rsidR="002527ED" w:rsidRDefault="002527ED" w:rsidP="00E703DA">
      <w:pPr>
        <w:spacing w:after="0"/>
        <w:ind w:left="0"/>
        <w:rPr>
          <w:rFonts w:ascii="Arial" w:hAnsi="Arial" w:cs="Arial"/>
          <w:bCs/>
          <w:color w:val="FF0000"/>
          <w:szCs w:val="22"/>
        </w:rPr>
      </w:pPr>
    </w:p>
    <w:p w14:paraId="7ACCE61A" w14:textId="77777777" w:rsidR="002527ED" w:rsidRDefault="002527ED" w:rsidP="002527ED">
      <w:pPr>
        <w:ind w:left="0"/>
        <w:rPr>
          <w:b/>
          <w:bCs/>
        </w:rPr>
      </w:pPr>
      <w:r>
        <w:rPr>
          <w:b/>
          <w:bCs/>
        </w:rPr>
        <w:t>Action items list</w:t>
      </w:r>
    </w:p>
    <w:tbl>
      <w:tblPr>
        <w:tblStyle w:val="TableGrid"/>
        <w:tblW w:w="0" w:type="auto"/>
        <w:tblLook w:val="04A0" w:firstRow="1" w:lastRow="0" w:firstColumn="1" w:lastColumn="0" w:noHBand="0" w:noVBand="1"/>
      </w:tblPr>
      <w:tblGrid>
        <w:gridCol w:w="2517"/>
        <w:gridCol w:w="2517"/>
        <w:gridCol w:w="2518"/>
        <w:gridCol w:w="2518"/>
      </w:tblGrid>
      <w:tr w:rsidR="002527ED" w14:paraId="291A1FF5" w14:textId="77777777" w:rsidTr="0094133B">
        <w:tc>
          <w:tcPr>
            <w:tcW w:w="2517" w:type="dxa"/>
          </w:tcPr>
          <w:p w14:paraId="21A466C3" w14:textId="030B85EC" w:rsidR="0004322C" w:rsidRDefault="002527ED" w:rsidP="0094133B">
            <w:pPr>
              <w:ind w:left="0"/>
              <w:rPr>
                <w:b/>
                <w:bCs/>
              </w:rPr>
            </w:pPr>
            <w:r>
              <w:rPr>
                <w:b/>
                <w:bCs/>
              </w:rPr>
              <w:t>Meeting date</w:t>
            </w:r>
          </w:p>
        </w:tc>
        <w:tc>
          <w:tcPr>
            <w:tcW w:w="2517" w:type="dxa"/>
          </w:tcPr>
          <w:p w14:paraId="3B070F4C" w14:textId="77777777" w:rsidR="002527ED" w:rsidRDefault="002527ED" w:rsidP="0094133B">
            <w:pPr>
              <w:ind w:left="0"/>
              <w:rPr>
                <w:b/>
                <w:bCs/>
              </w:rPr>
            </w:pPr>
            <w:r>
              <w:rPr>
                <w:b/>
                <w:bCs/>
              </w:rPr>
              <w:t>Action item</w:t>
            </w:r>
          </w:p>
        </w:tc>
        <w:tc>
          <w:tcPr>
            <w:tcW w:w="2518" w:type="dxa"/>
          </w:tcPr>
          <w:p w14:paraId="18E2A2E4" w14:textId="77777777" w:rsidR="002527ED" w:rsidRDefault="002527ED" w:rsidP="0094133B">
            <w:pPr>
              <w:ind w:left="0"/>
              <w:rPr>
                <w:b/>
                <w:bCs/>
              </w:rPr>
            </w:pPr>
            <w:r>
              <w:rPr>
                <w:b/>
                <w:bCs/>
              </w:rPr>
              <w:t>Comments</w:t>
            </w:r>
          </w:p>
        </w:tc>
        <w:tc>
          <w:tcPr>
            <w:tcW w:w="2518" w:type="dxa"/>
          </w:tcPr>
          <w:p w14:paraId="498FB4DB" w14:textId="77777777" w:rsidR="002527ED" w:rsidRPr="00400F19" w:rsidRDefault="002527ED" w:rsidP="0094133B">
            <w:pPr>
              <w:ind w:left="0"/>
            </w:pPr>
            <w:r>
              <w:rPr>
                <w:b/>
                <w:bCs/>
              </w:rPr>
              <w:t>Outcome</w:t>
            </w:r>
          </w:p>
        </w:tc>
      </w:tr>
      <w:tr w:rsidR="002527ED" w14:paraId="6B66E0C1" w14:textId="77777777" w:rsidTr="0094133B">
        <w:tc>
          <w:tcPr>
            <w:tcW w:w="2517" w:type="dxa"/>
          </w:tcPr>
          <w:p w14:paraId="6A48D125" w14:textId="14E9EC1B" w:rsidR="002527ED" w:rsidRPr="00400F19" w:rsidRDefault="002527ED" w:rsidP="0094133B">
            <w:pPr>
              <w:ind w:left="0"/>
            </w:pPr>
            <w:r w:rsidRPr="00400F19">
              <w:t>0</w:t>
            </w:r>
            <w:r w:rsidR="00CF52F6">
              <w:t>4</w:t>
            </w:r>
            <w:r w:rsidRPr="00400F19">
              <w:t>/0</w:t>
            </w:r>
            <w:r w:rsidR="00CF52F6">
              <w:t>4</w:t>
            </w:r>
            <w:r w:rsidRPr="00400F19">
              <w:t>/22</w:t>
            </w:r>
          </w:p>
        </w:tc>
        <w:tc>
          <w:tcPr>
            <w:tcW w:w="2517" w:type="dxa"/>
          </w:tcPr>
          <w:p w14:paraId="068C5BCD" w14:textId="5D4BCE2E" w:rsidR="002527ED" w:rsidRPr="00400F19" w:rsidRDefault="00CF52F6" w:rsidP="0094133B">
            <w:pPr>
              <w:ind w:left="0"/>
            </w:pPr>
            <w:r>
              <w:t>Brent Doyle</w:t>
            </w:r>
            <w:r>
              <w:rPr>
                <w:b/>
                <w:bCs/>
              </w:rPr>
              <w:t xml:space="preserve"> </w:t>
            </w:r>
            <w:r>
              <w:t>to</w:t>
            </w:r>
            <w:r>
              <w:rPr>
                <w:b/>
                <w:bCs/>
              </w:rPr>
              <w:t xml:space="preserve"> </w:t>
            </w:r>
            <w:r>
              <w:t>follow up with Kenmore mowers for service of yellow mower and also offer to pick up the bunker rake.</w:t>
            </w:r>
          </w:p>
        </w:tc>
        <w:tc>
          <w:tcPr>
            <w:tcW w:w="2518" w:type="dxa"/>
          </w:tcPr>
          <w:p w14:paraId="51AA7567" w14:textId="26BAF025" w:rsidR="002527ED" w:rsidRPr="00806D3E" w:rsidRDefault="002527ED" w:rsidP="0094133B">
            <w:pPr>
              <w:ind w:left="0"/>
            </w:pPr>
          </w:p>
        </w:tc>
        <w:tc>
          <w:tcPr>
            <w:tcW w:w="2518" w:type="dxa"/>
          </w:tcPr>
          <w:p w14:paraId="1366D786" w14:textId="24E6B69A" w:rsidR="002527ED" w:rsidRDefault="002527ED" w:rsidP="0094133B">
            <w:pPr>
              <w:ind w:left="0"/>
              <w:rPr>
                <w:b/>
                <w:bCs/>
              </w:rPr>
            </w:pPr>
          </w:p>
        </w:tc>
      </w:tr>
      <w:tr w:rsidR="002527ED" w14:paraId="160BBC0C" w14:textId="77777777" w:rsidTr="0094133B">
        <w:tc>
          <w:tcPr>
            <w:tcW w:w="2517" w:type="dxa"/>
          </w:tcPr>
          <w:p w14:paraId="64C94B57" w14:textId="72519067" w:rsidR="002527ED" w:rsidRDefault="00CF52F6" w:rsidP="0094133B">
            <w:pPr>
              <w:ind w:left="0"/>
              <w:rPr>
                <w:b/>
                <w:bCs/>
              </w:rPr>
            </w:pPr>
            <w:r w:rsidRPr="00400F19">
              <w:t>0</w:t>
            </w:r>
            <w:r>
              <w:t>4</w:t>
            </w:r>
            <w:r w:rsidRPr="00400F19">
              <w:t>/0</w:t>
            </w:r>
            <w:r>
              <w:t>4</w:t>
            </w:r>
            <w:r w:rsidRPr="00400F19">
              <w:t>/22</w:t>
            </w:r>
          </w:p>
        </w:tc>
        <w:tc>
          <w:tcPr>
            <w:tcW w:w="2517" w:type="dxa"/>
          </w:tcPr>
          <w:p w14:paraId="195C32EE" w14:textId="4C75ED57" w:rsidR="002527ED" w:rsidRPr="00CF52F6" w:rsidRDefault="00CF52F6" w:rsidP="0094133B">
            <w:pPr>
              <w:ind w:left="0"/>
              <w:rPr>
                <w:rFonts w:cs="Calibri"/>
                <w:lang w:val="en-AU"/>
              </w:rPr>
            </w:pPr>
            <w:r w:rsidRPr="00CF52F6">
              <w:rPr>
                <w:rFonts w:cs="Calibri"/>
                <w:color w:val="222222"/>
                <w:shd w:val="clear" w:color="auto" w:fill="FFFFFF"/>
              </w:rPr>
              <w:t>Brent Smith to advise whether BOQ can provide a low amount debit card for Robbie to use for minor ground maintenance payments</w:t>
            </w:r>
          </w:p>
        </w:tc>
        <w:tc>
          <w:tcPr>
            <w:tcW w:w="2518" w:type="dxa"/>
          </w:tcPr>
          <w:p w14:paraId="616DE46F" w14:textId="75FDC6EE" w:rsidR="002527ED" w:rsidRDefault="002527ED" w:rsidP="00CF52F6">
            <w:pPr>
              <w:ind w:left="0"/>
              <w:rPr>
                <w:b/>
                <w:bCs/>
              </w:rPr>
            </w:pPr>
          </w:p>
        </w:tc>
        <w:tc>
          <w:tcPr>
            <w:tcW w:w="2518" w:type="dxa"/>
          </w:tcPr>
          <w:p w14:paraId="4FE16C7C" w14:textId="1261320B" w:rsidR="002527ED" w:rsidRDefault="002527ED" w:rsidP="0094133B">
            <w:pPr>
              <w:ind w:left="0"/>
              <w:rPr>
                <w:b/>
                <w:bCs/>
              </w:rPr>
            </w:pPr>
          </w:p>
        </w:tc>
      </w:tr>
      <w:tr w:rsidR="002527ED" w14:paraId="646BB6BB" w14:textId="77777777" w:rsidTr="0094133B">
        <w:tc>
          <w:tcPr>
            <w:tcW w:w="2517" w:type="dxa"/>
          </w:tcPr>
          <w:p w14:paraId="5B39DA85" w14:textId="129E32EE" w:rsidR="002527ED" w:rsidRDefault="00CF52F6" w:rsidP="0094133B">
            <w:pPr>
              <w:ind w:left="0"/>
              <w:rPr>
                <w:b/>
                <w:bCs/>
              </w:rPr>
            </w:pPr>
            <w:r w:rsidRPr="00400F19">
              <w:t>0</w:t>
            </w:r>
            <w:r>
              <w:t>4</w:t>
            </w:r>
            <w:r w:rsidRPr="00400F19">
              <w:t>/0</w:t>
            </w:r>
            <w:r>
              <w:t>4</w:t>
            </w:r>
            <w:r w:rsidRPr="00400F19">
              <w:t>/22</w:t>
            </w:r>
          </w:p>
        </w:tc>
        <w:tc>
          <w:tcPr>
            <w:tcW w:w="2517" w:type="dxa"/>
          </w:tcPr>
          <w:p w14:paraId="55810911" w14:textId="77538204" w:rsidR="002527ED" w:rsidRPr="00497DE7" w:rsidRDefault="00CF52F6" w:rsidP="0094133B">
            <w:pPr>
              <w:ind w:left="0"/>
            </w:pPr>
            <w:r w:rsidRPr="00CF52F6">
              <w:t>Nick to contact NAB to add Brent Doyle and Shayna Smith as payment nominees.</w:t>
            </w:r>
          </w:p>
        </w:tc>
        <w:tc>
          <w:tcPr>
            <w:tcW w:w="2518" w:type="dxa"/>
          </w:tcPr>
          <w:p w14:paraId="5245A877" w14:textId="1BF7E210" w:rsidR="002527ED" w:rsidRPr="00497DE7" w:rsidRDefault="002527ED" w:rsidP="0094133B">
            <w:pPr>
              <w:ind w:left="0"/>
            </w:pPr>
          </w:p>
        </w:tc>
        <w:tc>
          <w:tcPr>
            <w:tcW w:w="2518" w:type="dxa"/>
          </w:tcPr>
          <w:p w14:paraId="555CCE85" w14:textId="07C4576C" w:rsidR="002527ED" w:rsidRDefault="002527ED" w:rsidP="0094133B">
            <w:pPr>
              <w:ind w:left="0"/>
              <w:rPr>
                <w:b/>
                <w:bCs/>
              </w:rPr>
            </w:pPr>
          </w:p>
        </w:tc>
      </w:tr>
      <w:tr w:rsidR="002527ED" w14:paraId="28342CF7" w14:textId="77777777" w:rsidTr="0094133B">
        <w:tc>
          <w:tcPr>
            <w:tcW w:w="2517" w:type="dxa"/>
          </w:tcPr>
          <w:p w14:paraId="134E0BCA" w14:textId="6302D916" w:rsidR="002527ED" w:rsidRPr="00CF52F6" w:rsidRDefault="00CF52F6" w:rsidP="0094133B">
            <w:pPr>
              <w:ind w:left="0"/>
              <w:rPr>
                <w:rFonts w:cs="Calibri"/>
              </w:rPr>
            </w:pPr>
            <w:r w:rsidRPr="00CF52F6">
              <w:rPr>
                <w:rFonts w:cs="Calibri"/>
              </w:rPr>
              <w:t>04/04/22</w:t>
            </w:r>
          </w:p>
        </w:tc>
        <w:tc>
          <w:tcPr>
            <w:tcW w:w="2517" w:type="dxa"/>
          </w:tcPr>
          <w:p w14:paraId="549554E3" w14:textId="69B27231" w:rsidR="002527ED" w:rsidRPr="00CF52F6" w:rsidRDefault="00CF52F6" w:rsidP="00CF52F6">
            <w:pPr>
              <w:ind w:left="0"/>
              <w:rPr>
                <w:rFonts w:cs="Calibri"/>
                <w:b/>
                <w:bCs/>
              </w:rPr>
            </w:pPr>
            <w:r w:rsidRPr="00CF52F6">
              <w:rPr>
                <w:rFonts w:cs="Calibri"/>
                <w:color w:val="222222"/>
                <w:shd w:val="clear" w:color="auto" w:fill="FFFFFF"/>
              </w:rPr>
              <w:t>Brent Doyle to investigate the cost of sandblasting and painting jump wings.</w:t>
            </w:r>
          </w:p>
        </w:tc>
        <w:tc>
          <w:tcPr>
            <w:tcW w:w="2518" w:type="dxa"/>
          </w:tcPr>
          <w:p w14:paraId="7FE67662" w14:textId="77777777" w:rsidR="002527ED" w:rsidRPr="00CF52F6" w:rsidRDefault="002527ED" w:rsidP="0094133B">
            <w:pPr>
              <w:ind w:left="0"/>
              <w:rPr>
                <w:rFonts w:cs="Calibri"/>
                <w:b/>
                <w:bCs/>
              </w:rPr>
            </w:pPr>
          </w:p>
        </w:tc>
        <w:tc>
          <w:tcPr>
            <w:tcW w:w="2518" w:type="dxa"/>
          </w:tcPr>
          <w:p w14:paraId="47587959" w14:textId="1BAA72EF" w:rsidR="002527ED" w:rsidRPr="00CF52F6" w:rsidRDefault="002527ED" w:rsidP="0094133B">
            <w:pPr>
              <w:ind w:left="0"/>
              <w:rPr>
                <w:rFonts w:cs="Calibri"/>
                <w:b/>
                <w:bCs/>
              </w:rPr>
            </w:pPr>
          </w:p>
        </w:tc>
      </w:tr>
      <w:tr w:rsidR="00CF52F6" w14:paraId="67654FB4" w14:textId="77777777" w:rsidTr="0094133B">
        <w:tc>
          <w:tcPr>
            <w:tcW w:w="2517" w:type="dxa"/>
          </w:tcPr>
          <w:p w14:paraId="4252827F" w14:textId="64B0D8C1" w:rsidR="00CF52F6" w:rsidRPr="00CF52F6" w:rsidRDefault="00CF52F6" w:rsidP="0094133B">
            <w:pPr>
              <w:ind w:left="0"/>
              <w:rPr>
                <w:rFonts w:cs="Calibri"/>
              </w:rPr>
            </w:pPr>
            <w:r w:rsidRPr="00CF52F6">
              <w:rPr>
                <w:rFonts w:cs="Calibri"/>
              </w:rPr>
              <w:t>04/04/22</w:t>
            </w:r>
          </w:p>
        </w:tc>
        <w:tc>
          <w:tcPr>
            <w:tcW w:w="2517" w:type="dxa"/>
          </w:tcPr>
          <w:p w14:paraId="72652AE2" w14:textId="46A8309C" w:rsidR="00CF52F6" w:rsidRPr="00CF52F6" w:rsidRDefault="00CF52F6" w:rsidP="00CF52F6">
            <w:pPr>
              <w:ind w:left="0"/>
              <w:rPr>
                <w:rFonts w:cs="Calibri"/>
                <w:color w:val="222222"/>
                <w:shd w:val="clear" w:color="auto" w:fill="FFFFFF"/>
              </w:rPr>
            </w:pPr>
            <w:r w:rsidRPr="00CF52F6">
              <w:rPr>
                <w:rFonts w:cs="Calibri"/>
                <w:color w:val="222222"/>
                <w:shd w:val="clear" w:color="auto" w:fill="FFFFFF"/>
              </w:rPr>
              <w:t>Gemma</w:t>
            </w:r>
            <w:r w:rsidR="0004322C">
              <w:rPr>
                <w:rFonts w:cs="Calibri"/>
                <w:color w:val="222222"/>
                <w:shd w:val="clear" w:color="auto" w:fill="FFFFFF"/>
              </w:rPr>
              <w:t xml:space="preserve"> </w:t>
            </w:r>
            <w:r w:rsidRPr="00CF52F6">
              <w:rPr>
                <w:rFonts w:cs="Calibri"/>
                <w:color w:val="222222"/>
                <w:shd w:val="clear" w:color="auto" w:fill="FFFFFF"/>
              </w:rPr>
              <w:t xml:space="preserve">to investigate the cost of shavings for the stables – will contact </w:t>
            </w:r>
            <w:proofErr w:type="spellStart"/>
            <w:r w:rsidRPr="00CF52F6">
              <w:rPr>
                <w:rFonts w:cs="Calibri"/>
                <w:color w:val="222222"/>
                <w:shd w:val="clear" w:color="auto" w:fill="FFFFFF"/>
              </w:rPr>
              <w:t>Sapar</w:t>
            </w:r>
            <w:proofErr w:type="spellEnd"/>
            <w:r w:rsidRPr="00CF52F6">
              <w:rPr>
                <w:rFonts w:cs="Calibri"/>
                <w:color w:val="222222"/>
                <w:shd w:val="clear" w:color="auto" w:fill="FFFFFF"/>
              </w:rPr>
              <w:t xml:space="preserve"> </w:t>
            </w:r>
            <w:r>
              <w:rPr>
                <w:rFonts w:cs="Calibri"/>
                <w:color w:val="222222"/>
                <w:shd w:val="clear" w:color="auto" w:fill="FFFFFF"/>
              </w:rPr>
              <w:t xml:space="preserve">Landscape Supplies </w:t>
            </w:r>
            <w:r w:rsidRPr="00CF52F6">
              <w:rPr>
                <w:rFonts w:cs="Calibri"/>
                <w:color w:val="222222"/>
                <w:shd w:val="clear" w:color="auto" w:fill="FFFFFF"/>
              </w:rPr>
              <w:t>for quote of supply and delivery.</w:t>
            </w:r>
          </w:p>
        </w:tc>
        <w:tc>
          <w:tcPr>
            <w:tcW w:w="2518" w:type="dxa"/>
          </w:tcPr>
          <w:p w14:paraId="2E2B1DC2" w14:textId="77777777" w:rsidR="00CF52F6" w:rsidRPr="00CF52F6" w:rsidRDefault="00CF52F6" w:rsidP="0094133B">
            <w:pPr>
              <w:ind w:left="0"/>
              <w:rPr>
                <w:rFonts w:cs="Calibri"/>
                <w:b/>
                <w:bCs/>
              </w:rPr>
            </w:pPr>
          </w:p>
        </w:tc>
        <w:tc>
          <w:tcPr>
            <w:tcW w:w="2518" w:type="dxa"/>
          </w:tcPr>
          <w:p w14:paraId="4721667B" w14:textId="77777777" w:rsidR="00CF52F6" w:rsidRPr="00CF52F6" w:rsidRDefault="00CF52F6" w:rsidP="0094133B">
            <w:pPr>
              <w:ind w:left="0"/>
              <w:rPr>
                <w:rFonts w:cs="Calibri"/>
                <w:b/>
                <w:bCs/>
              </w:rPr>
            </w:pPr>
          </w:p>
        </w:tc>
      </w:tr>
      <w:tr w:rsidR="00CF52F6" w14:paraId="091974D9" w14:textId="77777777" w:rsidTr="0094133B">
        <w:tc>
          <w:tcPr>
            <w:tcW w:w="2517" w:type="dxa"/>
          </w:tcPr>
          <w:p w14:paraId="1A71AE93" w14:textId="6F7860B7" w:rsidR="00CF52F6" w:rsidRPr="00CF52F6" w:rsidRDefault="00CF52F6" w:rsidP="0094133B">
            <w:pPr>
              <w:ind w:left="0"/>
              <w:rPr>
                <w:rFonts w:cs="Calibri"/>
              </w:rPr>
            </w:pPr>
            <w:r w:rsidRPr="00CF52F6">
              <w:rPr>
                <w:rFonts w:cs="Calibri"/>
              </w:rPr>
              <w:t>04/04/22</w:t>
            </w:r>
          </w:p>
        </w:tc>
        <w:tc>
          <w:tcPr>
            <w:tcW w:w="2517" w:type="dxa"/>
          </w:tcPr>
          <w:p w14:paraId="16430D47" w14:textId="70A716AE" w:rsidR="00CF52F6" w:rsidRPr="00CF52F6" w:rsidRDefault="00CF52F6" w:rsidP="00CF52F6">
            <w:pPr>
              <w:ind w:left="0"/>
              <w:rPr>
                <w:rFonts w:cs="Calibri"/>
                <w:color w:val="222222"/>
                <w:shd w:val="clear" w:color="auto" w:fill="FFFFFF"/>
              </w:rPr>
            </w:pPr>
            <w:r w:rsidRPr="00CF52F6">
              <w:rPr>
                <w:rFonts w:cs="Calibri"/>
                <w:color w:val="222222"/>
                <w:shd w:val="clear" w:color="auto" w:fill="FFFFFF"/>
              </w:rPr>
              <w:t>Gemma to contact Bunnings to investigate the cost of canvas covers for the brush xc jumps.</w:t>
            </w:r>
          </w:p>
        </w:tc>
        <w:tc>
          <w:tcPr>
            <w:tcW w:w="2518" w:type="dxa"/>
          </w:tcPr>
          <w:p w14:paraId="25612866" w14:textId="77777777" w:rsidR="00CF52F6" w:rsidRPr="00CF52F6" w:rsidRDefault="00CF52F6" w:rsidP="0094133B">
            <w:pPr>
              <w:ind w:left="0"/>
              <w:rPr>
                <w:rFonts w:cs="Calibri"/>
                <w:b/>
                <w:bCs/>
              </w:rPr>
            </w:pPr>
          </w:p>
        </w:tc>
        <w:tc>
          <w:tcPr>
            <w:tcW w:w="2518" w:type="dxa"/>
          </w:tcPr>
          <w:p w14:paraId="1B578F19" w14:textId="77777777" w:rsidR="00CF52F6" w:rsidRPr="00CF52F6" w:rsidRDefault="00CF52F6" w:rsidP="0094133B">
            <w:pPr>
              <w:ind w:left="0"/>
              <w:rPr>
                <w:rFonts w:cs="Calibri"/>
                <w:b/>
                <w:bCs/>
              </w:rPr>
            </w:pPr>
          </w:p>
        </w:tc>
      </w:tr>
      <w:tr w:rsidR="00CF52F6" w14:paraId="586D6D8F" w14:textId="77777777" w:rsidTr="0094133B">
        <w:tc>
          <w:tcPr>
            <w:tcW w:w="2517" w:type="dxa"/>
          </w:tcPr>
          <w:p w14:paraId="0D2093D4" w14:textId="0CB4B49F" w:rsidR="00CF52F6" w:rsidRPr="00CF52F6" w:rsidRDefault="00CF52F6" w:rsidP="0094133B">
            <w:pPr>
              <w:ind w:left="0"/>
              <w:rPr>
                <w:rFonts w:cs="Calibri"/>
              </w:rPr>
            </w:pPr>
            <w:r w:rsidRPr="00CF52F6">
              <w:rPr>
                <w:rFonts w:cs="Calibri"/>
              </w:rPr>
              <w:t>04/04/22</w:t>
            </w:r>
          </w:p>
        </w:tc>
        <w:tc>
          <w:tcPr>
            <w:tcW w:w="2517" w:type="dxa"/>
          </w:tcPr>
          <w:p w14:paraId="35D3ECFB" w14:textId="58FB0521" w:rsidR="00CF52F6" w:rsidRPr="00CF52F6" w:rsidRDefault="00CF52F6" w:rsidP="00CF52F6">
            <w:pPr>
              <w:ind w:left="0"/>
              <w:rPr>
                <w:rFonts w:cs="Calibri"/>
                <w:color w:val="222222"/>
                <w:shd w:val="clear" w:color="auto" w:fill="FFFFFF"/>
              </w:rPr>
            </w:pPr>
            <w:r w:rsidRPr="00CF52F6">
              <w:rPr>
                <w:rFonts w:cs="Calibri"/>
                <w:color w:val="222222"/>
                <w:shd w:val="clear" w:color="auto" w:fill="FFFFFF"/>
              </w:rPr>
              <w:t xml:space="preserve">Gemma will log onto Stripe Payments </w:t>
            </w:r>
            <w:r w:rsidR="0004322C">
              <w:rPr>
                <w:rFonts w:cs="Calibri"/>
                <w:color w:val="222222"/>
                <w:shd w:val="clear" w:color="auto" w:fill="FFFFFF"/>
              </w:rPr>
              <w:t xml:space="preserve">(linked with </w:t>
            </w:r>
            <w:proofErr w:type="spellStart"/>
            <w:r w:rsidR="0004322C">
              <w:rPr>
                <w:rFonts w:cs="Calibri"/>
                <w:color w:val="222222"/>
                <w:shd w:val="clear" w:color="auto" w:fill="FFFFFF"/>
              </w:rPr>
              <w:t>JustGo</w:t>
            </w:r>
            <w:proofErr w:type="spellEnd"/>
            <w:r w:rsidR="0004322C">
              <w:rPr>
                <w:rFonts w:cs="Calibri"/>
                <w:color w:val="222222"/>
                <w:shd w:val="clear" w:color="auto" w:fill="FFFFFF"/>
              </w:rPr>
              <w:t xml:space="preserve">) </w:t>
            </w:r>
            <w:r w:rsidRPr="00CF52F6">
              <w:rPr>
                <w:rFonts w:cs="Calibri"/>
                <w:color w:val="222222"/>
                <w:shd w:val="clear" w:color="auto" w:fill="FFFFFF"/>
              </w:rPr>
              <w:t>and update the administrators</w:t>
            </w:r>
          </w:p>
        </w:tc>
        <w:tc>
          <w:tcPr>
            <w:tcW w:w="2518" w:type="dxa"/>
          </w:tcPr>
          <w:p w14:paraId="1E371F2B" w14:textId="77777777" w:rsidR="00CF52F6" w:rsidRPr="00CF52F6" w:rsidRDefault="00CF52F6" w:rsidP="0094133B">
            <w:pPr>
              <w:ind w:left="0"/>
              <w:rPr>
                <w:rFonts w:cs="Calibri"/>
                <w:b/>
                <w:bCs/>
              </w:rPr>
            </w:pPr>
          </w:p>
        </w:tc>
        <w:tc>
          <w:tcPr>
            <w:tcW w:w="2518" w:type="dxa"/>
          </w:tcPr>
          <w:p w14:paraId="43B3811F" w14:textId="7425D64D" w:rsidR="00CF52F6" w:rsidRPr="00CF52F6" w:rsidRDefault="00CF52F6" w:rsidP="0094133B">
            <w:pPr>
              <w:ind w:left="0"/>
              <w:rPr>
                <w:rFonts w:cs="Calibri"/>
                <w:b/>
                <w:bCs/>
              </w:rPr>
            </w:pPr>
            <w:r w:rsidRPr="00CF52F6">
              <w:rPr>
                <w:rFonts w:cs="Calibri"/>
                <w:b/>
                <w:bCs/>
              </w:rPr>
              <w:t>Complete</w:t>
            </w:r>
          </w:p>
        </w:tc>
      </w:tr>
    </w:tbl>
    <w:p w14:paraId="5B545AB7" w14:textId="77777777" w:rsidR="002527ED" w:rsidRPr="00325531" w:rsidRDefault="002527ED" w:rsidP="00E703DA">
      <w:pPr>
        <w:spacing w:after="0"/>
        <w:ind w:left="0"/>
        <w:rPr>
          <w:rFonts w:ascii="Arial" w:hAnsi="Arial" w:cs="Arial"/>
          <w:bCs/>
          <w:color w:val="FF0000"/>
          <w:szCs w:val="22"/>
        </w:rPr>
      </w:pPr>
    </w:p>
    <w:p w14:paraId="65D286DD" w14:textId="77777777" w:rsidR="006752DA" w:rsidRPr="006752DA" w:rsidRDefault="006752DA" w:rsidP="00325531">
      <w:pPr>
        <w:spacing w:after="0"/>
        <w:ind w:left="0"/>
        <w:rPr>
          <w:rFonts w:ascii="Arial" w:hAnsi="Arial" w:cs="Arial"/>
          <w:szCs w:val="22"/>
          <w:lang w:val="en-AU"/>
        </w:rPr>
      </w:pPr>
    </w:p>
    <w:p w14:paraId="377A41A9" w14:textId="4C47A6D7" w:rsidR="00B743F2" w:rsidRPr="00FD249D" w:rsidRDefault="00B743F2" w:rsidP="00E703DA">
      <w:pPr>
        <w:spacing w:after="0"/>
        <w:ind w:left="0"/>
        <w:rPr>
          <w:rFonts w:ascii="Arial" w:hAnsi="Arial" w:cs="Arial"/>
          <w:bCs/>
          <w:szCs w:val="22"/>
        </w:rPr>
      </w:pPr>
      <w:r w:rsidRPr="00FD249D">
        <w:rPr>
          <w:rFonts w:ascii="Arial" w:hAnsi="Arial" w:cs="Arial"/>
          <w:bCs/>
          <w:szCs w:val="22"/>
        </w:rPr>
        <w:lastRenderedPageBreak/>
        <w:t>Next meeting</w:t>
      </w:r>
      <w:r w:rsidR="004571FB">
        <w:rPr>
          <w:rFonts w:ascii="Arial" w:hAnsi="Arial" w:cs="Arial"/>
          <w:bCs/>
          <w:szCs w:val="22"/>
        </w:rPr>
        <w:t>:</w:t>
      </w:r>
      <w:r w:rsidR="00F3686D">
        <w:rPr>
          <w:rFonts w:ascii="Arial" w:hAnsi="Arial" w:cs="Arial"/>
          <w:bCs/>
          <w:szCs w:val="22"/>
        </w:rPr>
        <w:t xml:space="preserve">  </w:t>
      </w:r>
      <w:r w:rsidR="006752DA">
        <w:rPr>
          <w:rFonts w:ascii="Arial" w:hAnsi="Arial" w:cs="Arial"/>
          <w:bCs/>
          <w:szCs w:val="22"/>
        </w:rPr>
        <w:t>May</w:t>
      </w:r>
      <w:r w:rsidR="00F3686D">
        <w:rPr>
          <w:rFonts w:ascii="Arial" w:hAnsi="Arial" w:cs="Arial"/>
          <w:bCs/>
          <w:szCs w:val="22"/>
        </w:rPr>
        <w:t xml:space="preserve"> 2022</w:t>
      </w:r>
      <w:r w:rsidR="00325531">
        <w:rPr>
          <w:rFonts w:ascii="Arial" w:hAnsi="Arial" w:cs="Arial"/>
          <w:bCs/>
          <w:szCs w:val="22"/>
        </w:rPr>
        <w:t xml:space="preserve"> – 7pm at Bellbowrie Tavern.</w:t>
      </w:r>
    </w:p>
    <w:p w14:paraId="3ECC2639" w14:textId="77777777" w:rsidR="00A00F73" w:rsidRPr="00FD249D" w:rsidRDefault="00A00F73" w:rsidP="00E703DA">
      <w:pPr>
        <w:spacing w:after="0"/>
        <w:ind w:left="0"/>
        <w:rPr>
          <w:rFonts w:ascii="Arial" w:hAnsi="Arial" w:cs="Arial"/>
          <w:b/>
          <w:color w:val="FF0000"/>
          <w:szCs w:val="22"/>
        </w:rPr>
      </w:pPr>
    </w:p>
    <w:p w14:paraId="5316A237" w14:textId="6A65091C" w:rsidR="00894D5E" w:rsidRPr="00FD249D" w:rsidRDefault="00894D5E" w:rsidP="00136111">
      <w:pPr>
        <w:pStyle w:val="ListParagraph"/>
        <w:numPr>
          <w:ilvl w:val="0"/>
          <w:numId w:val="14"/>
        </w:numPr>
        <w:spacing w:after="0"/>
        <w:rPr>
          <w:rFonts w:ascii="Arial" w:hAnsi="Arial" w:cs="Arial"/>
          <w:szCs w:val="22"/>
        </w:rPr>
      </w:pPr>
      <w:r w:rsidRPr="00FD249D">
        <w:rPr>
          <w:rFonts w:ascii="Arial" w:hAnsi="Arial" w:cs="Arial"/>
          <w:b/>
          <w:szCs w:val="22"/>
        </w:rPr>
        <w:t xml:space="preserve">Meeting </w:t>
      </w:r>
      <w:proofErr w:type="gramStart"/>
      <w:r w:rsidRPr="00FD249D">
        <w:rPr>
          <w:rFonts w:ascii="Arial" w:hAnsi="Arial" w:cs="Arial"/>
          <w:b/>
          <w:szCs w:val="22"/>
        </w:rPr>
        <w:t>Close</w:t>
      </w:r>
      <w:r w:rsidR="00694493" w:rsidRPr="00FD249D">
        <w:rPr>
          <w:rFonts w:ascii="Arial" w:hAnsi="Arial" w:cs="Arial"/>
          <w:b/>
          <w:szCs w:val="22"/>
        </w:rPr>
        <w:t xml:space="preserve">  </w:t>
      </w:r>
      <w:r w:rsidR="006752DA">
        <w:rPr>
          <w:rFonts w:ascii="Arial" w:hAnsi="Arial" w:cs="Arial"/>
          <w:bCs/>
          <w:szCs w:val="22"/>
        </w:rPr>
        <w:t>9:25</w:t>
      </w:r>
      <w:r w:rsidR="00E51F17">
        <w:rPr>
          <w:rFonts w:ascii="Arial" w:hAnsi="Arial" w:cs="Arial"/>
          <w:bCs/>
          <w:szCs w:val="22"/>
        </w:rPr>
        <w:t>pm</w:t>
      </w:r>
      <w:proofErr w:type="gramEnd"/>
    </w:p>
    <w:p w14:paraId="0D774C53" w14:textId="77777777" w:rsidR="00894D5E" w:rsidRPr="00FD249D" w:rsidRDefault="00894D5E" w:rsidP="00E703DA">
      <w:pPr>
        <w:pStyle w:val="ListNumber"/>
        <w:numPr>
          <w:ilvl w:val="0"/>
          <w:numId w:val="0"/>
        </w:numPr>
        <w:rPr>
          <w:rFonts w:ascii="Arial" w:hAnsi="Arial" w:cs="Arial"/>
        </w:rPr>
      </w:pPr>
    </w:p>
    <w:sectPr w:rsidR="00894D5E" w:rsidRPr="00FD249D"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7ACB6" w14:textId="77777777" w:rsidR="00D65FC6" w:rsidRDefault="00D65FC6" w:rsidP="001E7D29">
      <w:pPr>
        <w:spacing w:after="0" w:line="240" w:lineRule="auto"/>
      </w:pPr>
      <w:r>
        <w:separator/>
      </w:r>
    </w:p>
  </w:endnote>
  <w:endnote w:type="continuationSeparator" w:id="0">
    <w:p w14:paraId="730987D7" w14:textId="77777777" w:rsidR="00D65FC6" w:rsidRDefault="00D65FC6" w:rsidP="001E7D29">
      <w:pPr>
        <w:spacing w:after="0" w:line="240" w:lineRule="auto"/>
      </w:pPr>
      <w:r>
        <w:continuationSeparator/>
      </w:r>
    </w:p>
  </w:endnote>
  <w:endnote w:type="continuationNotice" w:id="1">
    <w:p w14:paraId="41A365FC" w14:textId="77777777" w:rsidR="00D65FC6" w:rsidRDefault="00D65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7EE68" w14:textId="77777777" w:rsidR="00D65FC6" w:rsidRDefault="00D65FC6" w:rsidP="001E7D29">
      <w:pPr>
        <w:spacing w:after="0" w:line="240" w:lineRule="auto"/>
      </w:pPr>
      <w:r>
        <w:separator/>
      </w:r>
    </w:p>
  </w:footnote>
  <w:footnote w:type="continuationSeparator" w:id="0">
    <w:p w14:paraId="5ACB5516" w14:textId="77777777" w:rsidR="00D65FC6" w:rsidRDefault="00D65FC6" w:rsidP="001E7D29">
      <w:pPr>
        <w:spacing w:after="0" w:line="240" w:lineRule="auto"/>
      </w:pPr>
      <w:r>
        <w:continuationSeparator/>
      </w:r>
    </w:p>
  </w:footnote>
  <w:footnote w:type="continuationNotice" w:id="1">
    <w:p w14:paraId="2AF9E801" w14:textId="77777777" w:rsidR="00D65FC6" w:rsidRDefault="00D65FC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0672CF" w:rsidRDefault="000672CF">
    <w:pPr>
      <w:pStyle w:val="Header"/>
    </w:pPr>
    <w:r w:rsidRPr="00084752">
      <w:rPr>
        <w:noProof/>
        <w:sz w:val="40"/>
      </w:rPr>
      <mc:AlternateContent>
        <mc:Choice Requires="wpg">
          <w:drawing>
            <wp:anchor distT="0" distB="0" distL="114300" distR="114300" simplePos="0" relativeHeight="251658240"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8240;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960"/>
        </w:tabs>
        <w:ind w:left="96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14DD2835"/>
    <w:multiLevelType w:val="hybridMultilevel"/>
    <w:tmpl w:val="D5B8A7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910F90"/>
    <w:multiLevelType w:val="hybridMultilevel"/>
    <w:tmpl w:val="4EFC9C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1323442"/>
    <w:multiLevelType w:val="hybridMultilevel"/>
    <w:tmpl w:val="561E4B48"/>
    <w:lvl w:ilvl="0" w:tplc="9386079C">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A35D7B"/>
    <w:multiLevelType w:val="hybridMultilevel"/>
    <w:tmpl w:val="CEEE14B6"/>
    <w:lvl w:ilvl="0" w:tplc="0C09000B">
      <w:start w:val="1"/>
      <w:numFmt w:val="bullet"/>
      <w:lvlText w:val=""/>
      <w:lvlJc w:val="left"/>
      <w:pPr>
        <w:ind w:left="893" w:hanging="360"/>
      </w:pPr>
      <w:rPr>
        <w:rFonts w:ascii="Wingdings" w:hAnsi="Wingdings"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1">
    <w:nsid w:val="29183ECE"/>
    <w:multiLevelType w:val="hybridMultilevel"/>
    <w:tmpl w:val="30A81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D572A0"/>
    <w:multiLevelType w:val="hybridMultilevel"/>
    <w:tmpl w:val="50CE8122"/>
    <w:lvl w:ilvl="0" w:tplc="647434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91718A"/>
    <w:multiLevelType w:val="hybridMultilevel"/>
    <w:tmpl w:val="EC82D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6">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AF42FF3"/>
    <w:multiLevelType w:val="hybridMultilevel"/>
    <w:tmpl w:val="6BD09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0B5C5F"/>
    <w:multiLevelType w:val="hybridMultilevel"/>
    <w:tmpl w:val="DE46A41A"/>
    <w:lvl w:ilvl="0" w:tplc="3CDE6988">
      <w:start w:val="1"/>
      <w:numFmt w:val="decimal"/>
      <w:lvlText w:val="%1."/>
      <w:lvlJc w:val="left"/>
      <w:pPr>
        <w:ind w:left="533" w:hanging="360"/>
      </w:pPr>
      <w:rPr>
        <w:rFonts w:hint="default"/>
      </w:rPr>
    </w:lvl>
    <w:lvl w:ilvl="1" w:tplc="0C090019" w:tentative="1">
      <w:start w:val="1"/>
      <w:numFmt w:val="lowerLetter"/>
      <w:lvlText w:val="%2."/>
      <w:lvlJc w:val="left"/>
      <w:pPr>
        <w:ind w:left="1253" w:hanging="360"/>
      </w:pPr>
    </w:lvl>
    <w:lvl w:ilvl="2" w:tplc="0C09001B" w:tentative="1">
      <w:start w:val="1"/>
      <w:numFmt w:val="lowerRoman"/>
      <w:lvlText w:val="%3."/>
      <w:lvlJc w:val="right"/>
      <w:pPr>
        <w:ind w:left="1973" w:hanging="180"/>
      </w:pPr>
    </w:lvl>
    <w:lvl w:ilvl="3" w:tplc="0C09000F" w:tentative="1">
      <w:start w:val="1"/>
      <w:numFmt w:val="decimal"/>
      <w:lvlText w:val="%4."/>
      <w:lvlJc w:val="left"/>
      <w:pPr>
        <w:ind w:left="2693" w:hanging="360"/>
      </w:pPr>
    </w:lvl>
    <w:lvl w:ilvl="4" w:tplc="0C090019" w:tentative="1">
      <w:start w:val="1"/>
      <w:numFmt w:val="lowerLetter"/>
      <w:lvlText w:val="%5."/>
      <w:lvlJc w:val="left"/>
      <w:pPr>
        <w:ind w:left="3413" w:hanging="360"/>
      </w:pPr>
    </w:lvl>
    <w:lvl w:ilvl="5" w:tplc="0C09001B" w:tentative="1">
      <w:start w:val="1"/>
      <w:numFmt w:val="lowerRoman"/>
      <w:lvlText w:val="%6."/>
      <w:lvlJc w:val="right"/>
      <w:pPr>
        <w:ind w:left="4133" w:hanging="180"/>
      </w:pPr>
    </w:lvl>
    <w:lvl w:ilvl="6" w:tplc="0C09000F" w:tentative="1">
      <w:start w:val="1"/>
      <w:numFmt w:val="decimal"/>
      <w:lvlText w:val="%7."/>
      <w:lvlJc w:val="left"/>
      <w:pPr>
        <w:ind w:left="4853" w:hanging="360"/>
      </w:pPr>
    </w:lvl>
    <w:lvl w:ilvl="7" w:tplc="0C090019" w:tentative="1">
      <w:start w:val="1"/>
      <w:numFmt w:val="lowerLetter"/>
      <w:lvlText w:val="%8."/>
      <w:lvlJc w:val="left"/>
      <w:pPr>
        <w:ind w:left="5573" w:hanging="360"/>
      </w:pPr>
    </w:lvl>
    <w:lvl w:ilvl="8" w:tplc="0C09001B" w:tentative="1">
      <w:start w:val="1"/>
      <w:numFmt w:val="lowerRoman"/>
      <w:lvlText w:val="%9."/>
      <w:lvlJc w:val="right"/>
      <w:pPr>
        <w:ind w:left="6293" w:hanging="180"/>
      </w:pPr>
    </w:lvl>
  </w:abstractNum>
  <w:abstractNum w:abstractNumId="23">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4">
    <w:nsid w:val="729477F9"/>
    <w:multiLevelType w:val="hybridMultilevel"/>
    <w:tmpl w:val="B39A8AD6"/>
    <w:lvl w:ilvl="0" w:tplc="D3BC7DA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5D65A37"/>
    <w:multiLevelType w:val="hybridMultilevel"/>
    <w:tmpl w:val="4F8E8FDA"/>
    <w:lvl w:ilvl="0" w:tplc="94621F4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2"/>
  </w:num>
  <w:num w:numId="10">
    <w:abstractNumId w:val="16"/>
  </w:num>
  <w:num w:numId="11">
    <w:abstractNumId w:val="20"/>
  </w:num>
  <w:num w:numId="12">
    <w:abstractNumId w:val="19"/>
  </w:num>
  <w:num w:numId="13">
    <w:abstractNumId w:val="21"/>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num>
  <w:num w:numId="17">
    <w:abstractNumId w:val="7"/>
  </w:num>
  <w:num w:numId="18">
    <w:abstractNumId w:val="14"/>
  </w:num>
  <w:num w:numId="19">
    <w:abstractNumId w:val="13"/>
  </w:num>
  <w:num w:numId="20">
    <w:abstractNumId w:val="17"/>
  </w:num>
  <w:num w:numId="21">
    <w:abstractNumId w:val="11"/>
  </w:num>
  <w:num w:numId="22">
    <w:abstractNumId w:val="25"/>
  </w:num>
  <w:num w:numId="23">
    <w:abstractNumId w:val="24"/>
  </w:num>
  <w:num w:numId="24">
    <w:abstractNumId w:val="9"/>
  </w:num>
  <w:num w:numId="25">
    <w:abstractNumId w:val="22"/>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1FF2"/>
    <w:rsid w:val="00003549"/>
    <w:rsid w:val="0000418E"/>
    <w:rsid w:val="0001232A"/>
    <w:rsid w:val="00016839"/>
    <w:rsid w:val="000240DC"/>
    <w:rsid w:val="000241F8"/>
    <w:rsid w:val="00024AD2"/>
    <w:rsid w:val="000327B5"/>
    <w:rsid w:val="00040308"/>
    <w:rsid w:val="0004322C"/>
    <w:rsid w:val="000508BC"/>
    <w:rsid w:val="00057671"/>
    <w:rsid w:val="00065E29"/>
    <w:rsid w:val="00066C9D"/>
    <w:rsid w:val="000672CF"/>
    <w:rsid w:val="000751B5"/>
    <w:rsid w:val="0007630C"/>
    <w:rsid w:val="00076531"/>
    <w:rsid w:val="0007668C"/>
    <w:rsid w:val="000813B9"/>
    <w:rsid w:val="000818B5"/>
    <w:rsid w:val="00084752"/>
    <w:rsid w:val="00084B23"/>
    <w:rsid w:val="00086222"/>
    <w:rsid w:val="00086540"/>
    <w:rsid w:val="00094E8E"/>
    <w:rsid w:val="000A519B"/>
    <w:rsid w:val="000B0D7A"/>
    <w:rsid w:val="000B2A86"/>
    <w:rsid w:val="000B60B8"/>
    <w:rsid w:val="000C0848"/>
    <w:rsid w:val="000D445D"/>
    <w:rsid w:val="000E1D62"/>
    <w:rsid w:val="000E3DFA"/>
    <w:rsid w:val="000E65F0"/>
    <w:rsid w:val="000E76EA"/>
    <w:rsid w:val="000F4987"/>
    <w:rsid w:val="000F4FA2"/>
    <w:rsid w:val="000F65EC"/>
    <w:rsid w:val="00102D96"/>
    <w:rsid w:val="00103670"/>
    <w:rsid w:val="00106832"/>
    <w:rsid w:val="0011453C"/>
    <w:rsid w:val="0011573E"/>
    <w:rsid w:val="0012634B"/>
    <w:rsid w:val="001269DE"/>
    <w:rsid w:val="00130DA2"/>
    <w:rsid w:val="00135464"/>
    <w:rsid w:val="00136111"/>
    <w:rsid w:val="00137F09"/>
    <w:rsid w:val="00140DAE"/>
    <w:rsid w:val="0014564D"/>
    <w:rsid w:val="00147115"/>
    <w:rsid w:val="00151538"/>
    <w:rsid w:val="0015180F"/>
    <w:rsid w:val="001519B7"/>
    <w:rsid w:val="0015249C"/>
    <w:rsid w:val="00153CA2"/>
    <w:rsid w:val="00161067"/>
    <w:rsid w:val="001746FC"/>
    <w:rsid w:val="0019085C"/>
    <w:rsid w:val="00193653"/>
    <w:rsid w:val="00195466"/>
    <w:rsid w:val="001A1BC1"/>
    <w:rsid w:val="001A55FC"/>
    <w:rsid w:val="001A672C"/>
    <w:rsid w:val="001B4DDA"/>
    <w:rsid w:val="001C0045"/>
    <w:rsid w:val="001C329C"/>
    <w:rsid w:val="001C4364"/>
    <w:rsid w:val="001C5B3B"/>
    <w:rsid w:val="001D4A03"/>
    <w:rsid w:val="001E27BD"/>
    <w:rsid w:val="001E3F3F"/>
    <w:rsid w:val="001E69C6"/>
    <w:rsid w:val="001E7D29"/>
    <w:rsid w:val="001F36EC"/>
    <w:rsid w:val="001F65E1"/>
    <w:rsid w:val="00202509"/>
    <w:rsid w:val="00212AE3"/>
    <w:rsid w:val="002168D1"/>
    <w:rsid w:val="00232098"/>
    <w:rsid w:val="002404F5"/>
    <w:rsid w:val="00242A55"/>
    <w:rsid w:val="002514B6"/>
    <w:rsid w:val="002527ED"/>
    <w:rsid w:val="00256C47"/>
    <w:rsid w:val="00260C82"/>
    <w:rsid w:val="00274FF8"/>
    <w:rsid w:val="00275260"/>
    <w:rsid w:val="00276FA1"/>
    <w:rsid w:val="00285B87"/>
    <w:rsid w:val="00287CB7"/>
    <w:rsid w:val="00291B4A"/>
    <w:rsid w:val="002B0134"/>
    <w:rsid w:val="002B3A0D"/>
    <w:rsid w:val="002B4E6E"/>
    <w:rsid w:val="002C1BB9"/>
    <w:rsid w:val="002C3700"/>
    <w:rsid w:val="002C3D7E"/>
    <w:rsid w:val="002D0D0F"/>
    <w:rsid w:val="002D1A54"/>
    <w:rsid w:val="002D1D84"/>
    <w:rsid w:val="002D7BED"/>
    <w:rsid w:val="002E3433"/>
    <w:rsid w:val="002E4F42"/>
    <w:rsid w:val="002F7ACC"/>
    <w:rsid w:val="00303456"/>
    <w:rsid w:val="00311C53"/>
    <w:rsid w:val="0031485A"/>
    <w:rsid w:val="0032131A"/>
    <w:rsid w:val="00325531"/>
    <w:rsid w:val="003310BF"/>
    <w:rsid w:val="00333DF8"/>
    <w:rsid w:val="00342A23"/>
    <w:rsid w:val="003444F3"/>
    <w:rsid w:val="00352B99"/>
    <w:rsid w:val="00357641"/>
    <w:rsid w:val="00360B6E"/>
    <w:rsid w:val="00361278"/>
    <w:rsid w:val="00361DEE"/>
    <w:rsid w:val="003659A6"/>
    <w:rsid w:val="00372E52"/>
    <w:rsid w:val="0037459C"/>
    <w:rsid w:val="003766E1"/>
    <w:rsid w:val="0039361A"/>
    <w:rsid w:val="00394EF4"/>
    <w:rsid w:val="003958DC"/>
    <w:rsid w:val="003A32C4"/>
    <w:rsid w:val="003B50B5"/>
    <w:rsid w:val="003B6421"/>
    <w:rsid w:val="003E0D02"/>
    <w:rsid w:val="003E35BC"/>
    <w:rsid w:val="003E49F8"/>
    <w:rsid w:val="003E4EF3"/>
    <w:rsid w:val="003E5984"/>
    <w:rsid w:val="003F1578"/>
    <w:rsid w:val="003F51FE"/>
    <w:rsid w:val="003F559D"/>
    <w:rsid w:val="003F6798"/>
    <w:rsid w:val="00401C76"/>
    <w:rsid w:val="004043BE"/>
    <w:rsid w:val="00410612"/>
    <w:rsid w:val="00411F8B"/>
    <w:rsid w:val="00412D4F"/>
    <w:rsid w:val="00416281"/>
    <w:rsid w:val="004203B0"/>
    <w:rsid w:val="00421E6C"/>
    <w:rsid w:val="004230D9"/>
    <w:rsid w:val="00425038"/>
    <w:rsid w:val="00430171"/>
    <w:rsid w:val="00435284"/>
    <w:rsid w:val="00450670"/>
    <w:rsid w:val="004533CB"/>
    <w:rsid w:val="004571FB"/>
    <w:rsid w:val="0045739C"/>
    <w:rsid w:val="004724BD"/>
    <w:rsid w:val="00475188"/>
    <w:rsid w:val="004766A7"/>
    <w:rsid w:val="00477352"/>
    <w:rsid w:val="00491C23"/>
    <w:rsid w:val="0049607E"/>
    <w:rsid w:val="004A024A"/>
    <w:rsid w:val="004A3C30"/>
    <w:rsid w:val="004B2BBF"/>
    <w:rsid w:val="004B5C09"/>
    <w:rsid w:val="004C2B3A"/>
    <w:rsid w:val="004D41A8"/>
    <w:rsid w:val="004D6B60"/>
    <w:rsid w:val="004E227E"/>
    <w:rsid w:val="004E2AAD"/>
    <w:rsid w:val="004E4B5C"/>
    <w:rsid w:val="004F0032"/>
    <w:rsid w:val="004F3BEF"/>
    <w:rsid w:val="004F6B4E"/>
    <w:rsid w:val="004F7F83"/>
    <w:rsid w:val="00500DD1"/>
    <w:rsid w:val="005048D2"/>
    <w:rsid w:val="00504C38"/>
    <w:rsid w:val="0050654F"/>
    <w:rsid w:val="0050770E"/>
    <w:rsid w:val="00515303"/>
    <w:rsid w:val="00516BE1"/>
    <w:rsid w:val="00521AE3"/>
    <w:rsid w:val="005233C7"/>
    <w:rsid w:val="005349E1"/>
    <w:rsid w:val="00535B54"/>
    <w:rsid w:val="00536E2F"/>
    <w:rsid w:val="0054225F"/>
    <w:rsid w:val="005508A1"/>
    <w:rsid w:val="0055210E"/>
    <w:rsid w:val="00554276"/>
    <w:rsid w:val="00561D8E"/>
    <w:rsid w:val="00564D17"/>
    <w:rsid w:val="00570173"/>
    <w:rsid w:val="00577D53"/>
    <w:rsid w:val="005857FD"/>
    <w:rsid w:val="0059004E"/>
    <w:rsid w:val="005902AC"/>
    <w:rsid w:val="00591D1E"/>
    <w:rsid w:val="00592EC5"/>
    <w:rsid w:val="00595333"/>
    <w:rsid w:val="005A0344"/>
    <w:rsid w:val="005A1921"/>
    <w:rsid w:val="005A32BC"/>
    <w:rsid w:val="005A79B9"/>
    <w:rsid w:val="005B1993"/>
    <w:rsid w:val="005B4F5F"/>
    <w:rsid w:val="005B5559"/>
    <w:rsid w:val="005B67C1"/>
    <w:rsid w:val="005C0C96"/>
    <w:rsid w:val="005D2835"/>
    <w:rsid w:val="005D3902"/>
    <w:rsid w:val="005D5610"/>
    <w:rsid w:val="005D68CA"/>
    <w:rsid w:val="005D7981"/>
    <w:rsid w:val="005D7A13"/>
    <w:rsid w:val="005E09FC"/>
    <w:rsid w:val="005E0ED9"/>
    <w:rsid w:val="00600A3F"/>
    <w:rsid w:val="00603549"/>
    <w:rsid w:val="006060E9"/>
    <w:rsid w:val="00614319"/>
    <w:rsid w:val="00616B41"/>
    <w:rsid w:val="00617225"/>
    <w:rsid w:val="00620AE8"/>
    <w:rsid w:val="0062473D"/>
    <w:rsid w:val="00624D45"/>
    <w:rsid w:val="006252EB"/>
    <w:rsid w:val="006323DF"/>
    <w:rsid w:val="006431B5"/>
    <w:rsid w:val="006436D3"/>
    <w:rsid w:val="0064628C"/>
    <w:rsid w:val="0065214E"/>
    <w:rsid w:val="00652C0D"/>
    <w:rsid w:val="00655EE2"/>
    <w:rsid w:val="006624E2"/>
    <w:rsid w:val="00671347"/>
    <w:rsid w:val="00672124"/>
    <w:rsid w:val="00673642"/>
    <w:rsid w:val="00673E7F"/>
    <w:rsid w:val="006752DA"/>
    <w:rsid w:val="00675431"/>
    <w:rsid w:val="00676CFB"/>
    <w:rsid w:val="00680296"/>
    <w:rsid w:val="0068134A"/>
    <w:rsid w:val="00683CDA"/>
    <w:rsid w:val="006853BC"/>
    <w:rsid w:val="0068560D"/>
    <w:rsid w:val="00687389"/>
    <w:rsid w:val="006928C1"/>
    <w:rsid w:val="00693149"/>
    <w:rsid w:val="00694493"/>
    <w:rsid w:val="006B37FB"/>
    <w:rsid w:val="006B6C6D"/>
    <w:rsid w:val="006B6DAC"/>
    <w:rsid w:val="006C1A07"/>
    <w:rsid w:val="006C427F"/>
    <w:rsid w:val="006D114D"/>
    <w:rsid w:val="006D4245"/>
    <w:rsid w:val="006D4F69"/>
    <w:rsid w:val="006D5463"/>
    <w:rsid w:val="006E015E"/>
    <w:rsid w:val="006E1EFB"/>
    <w:rsid w:val="006E7B4A"/>
    <w:rsid w:val="006F03D4"/>
    <w:rsid w:val="006F6F19"/>
    <w:rsid w:val="00700B1F"/>
    <w:rsid w:val="00702477"/>
    <w:rsid w:val="00702CF0"/>
    <w:rsid w:val="00706FB4"/>
    <w:rsid w:val="00712F75"/>
    <w:rsid w:val="00715491"/>
    <w:rsid w:val="007257E9"/>
    <w:rsid w:val="007302AA"/>
    <w:rsid w:val="00730841"/>
    <w:rsid w:val="007334FB"/>
    <w:rsid w:val="007378DD"/>
    <w:rsid w:val="00740105"/>
    <w:rsid w:val="00744B1E"/>
    <w:rsid w:val="00753FBD"/>
    <w:rsid w:val="007562B6"/>
    <w:rsid w:val="00756D9C"/>
    <w:rsid w:val="007606CC"/>
    <w:rsid w:val="007619BD"/>
    <w:rsid w:val="007670CC"/>
    <w:rsid w:val="00771C24"/>
    <w:rsid w:val="00777B87"/>
    <w:rsid w:val="00777F00"/>
    <w:rsid w:val="007817D3"/>
    <w:rsid w:val="00781863"/>
    <w:rsid w:val="007824EF"/>
    <w:rsid w:val="0078623B"/>
    <w:rsid w:val="00790D8A"/>
    <w:rsid w:val="00792701"/>
    <w:rsid w:val="00794185"/>
    <w:rsid w:val="007950AF"/>
    <w:rsid w:val="00797DED"/>
    <w:rsid w:val="007A2326"/>
    <w:rsid w:val="007B0F44"/>
    <w:rsid w:val="007B2113"/>
    <w:rsid w:val="007B2C0A"/>
    <w:rsid w:val="007B5138"/>
    <w:rsid w:val="007D4FA8"/>
    <w:rsid w:val="007D5836"/>
    <w:rsid w:val="007D69E9"/>
    <w:rsid w:val="007E23C8"/>
    <w:rsid w:val="007E2F03"/>
    <w:rsid w:val="007E52CC"/>
    <w:rsid w:val="007F0F09"/>
    <w:rsid w:val="007F34A4"/>
    <w:rsid w:val="007F4E32"/>
    <w:rsid w:val="00800A39"/>
    <w:rsid w:val="00801014"/>
    <w:rsid w:val="00802259"/>
    <w:rsid w:val="00802313"/>
    <w:rsid w:val="00803966"/>
    <w:rsid w:val="00805673"/>
    <w:rsid w:val="00806FD2"/>
    <w:rsid w:val="00807C83"/>
    <w:rsid w:val="0081384F"/>
    <w:rsid w:val="00815563"/>
    <w:rsid w:val="008158B6"/>
    <w:rsid w:val="008240DA"/>
    <w:rsid w:val="00833DA0"/>
    <w:rsid w:val="00834FEA"/>
    <w:rsid w:val="00836F7A"/>
    <w:rsid w:val="0084056D"/>
    <w:rsid w:val="008429E5"/>
    <w:rsid w:val="00843AE5"/>
    <w:rsid w:val="00846ABD"/>
    <w:rsid w:val="00866D88"/>
    <w:rsid w:val="00867EA4"/>
    <w:rsid w:val="008748D6"/>
    <w:rsid w:val="00880C14"/>
    <w:rsid w:val="00893124"/>
    <w:rsid w:val="00894D5E"/>
    <w:rsid w:val="00894D83"/>
    <w:rsid w:val="008955F4"/>
    <w:rsid w:val="008968F0"/>
    <w:rsid w:val="00897D88"/>
    <w:rsid w:val="008A0319"/>
    <w:rsid w:val="008A32CD"/>
    <w:rsid w:val="008B5128"/>
    <w:rsid w:val="008B63DE"/>
    <w:rsid w:val="008C4A84"/>
    <w:rsid w:val="008C50E4"/>
    <w:rsid w:val="008C524C"/>
    <w:rsid w:val="008C561A"/>
    <w:rsid w:val="008C60A8"/>
    <w:rsid w:val="008D0330"/>
    <w:rsid w:val="008D43E9"/>
    <w:rsid w:val="008D52E5"/>
    <w:rsid w:val="008E1F68"/>
    <w:rsid w:val="008E3C0E"/>
    <w:rsid w:val="008E421A"/>
    <w:rsid w:val="008E476B"/>
    <w:rsid w:val="008F61BF"/>
    <w:rsid w:val="008F69BC"/>
    <w:rsid w:val="0090247E"/>
    <w:rsid w:val="009116AA"/>
    <w:rsid w:val="009153A1"/>
    <w:rsid w:val="00915623"/>
    <w:rsid w:val="0091604B"/>
    <w:rsid w:val="00924103"/>
    <w:rsid w:val="00927C63"/>
    <w:rsid w:val="00932258"/>
    <w:rsid w:val="00932F50"/>
    <w:rsid w:val="00940823"/>
    <w:rsid w:val="0094158A"/>
    <w:rsid w:val="0094390B"/>
    <w:rsid w:val="0094637B"/>
    <w:rsid w:val="00955A78"/>
    <w:rsid w:val="009763CC"/>
    <w:rsid w:val="00987FB7"/>
    <w:rsid w:val="0099006C"/>
    <w:rsid w:val="00990270"/>
    <w:rsid w:val="009921B8"/>
    <w:rsid w:val="00993B09"/>
    <w:rsid w:val="009A2C50"/>
    <w:rsid w:val="009A4FF6"/>
    <w:rsid w:val="009A5C0A"/>
    <w:rsid w:val="009B3BFD"/>
    <w:rsid w:val="009B557D"/>
    <w:rsid w:val="009B6AFE"/>
    <w:rsid w:val="009B7A01"/>
    <w:rsid w:val="009C5E66"/>
    <w:rsid w:val="009D3877"/>
    <w:rsid w:val="009D4984"/>
    <w:rsid w:val="009D6901"/>
    <w:rsid w:val="009E07D2"/>
    <w:rsid w:val="009E0B98"/>
    <w:rsid w:val="009E352B"/>
    <w:rsid w:val="009E37CB"/>
    <w:rsid w:val="009E676C"/>
    <w:rsid w:val="009F4E19"/>
    <w:rsid w:val="009F75AC"/>
    <w:rsid w:val="00A00DB2"/>
    <w:rsid w:val="00A00F73"/>
    <w:rsid w:val="00A016D7"/>
    <w:rsid w:val="00A0187D"/>
    <w:rsid w:val="00A042D2"/>
    <w:rsid w:val="00A07662"/>
    <w:rsid w:val="00A11B58"/>
    <w:rsid w:val="00A15A4A"/>
    <w:rsid w:val="00A21B71"/>
    <w:rsid w:val="00A2490E"/>
    <w:rsid w:val="00A25111"/>
    <w:rsid w:val="00A260FD"/>
    <w:rsid w:val="00A3439E"/>
    <w:rsid w:val="00A3595C"/>
    <w:rsid w:val="00A37F9E"/>
    <w:rsid w:val="00A40085"/>
    <w:rsid w:val="00A40C27"/>
    <w:rsid w:val="00A459E3"/>
    <w:rsid w:val="00A47DF6"/>
    <w:rsid w:val="00A60E11"/>
    <w:rsid w:val="00A63D35"/>
    <w:rsid w:val="00A64A35"/>
    <w:rsid w:val="00A82353"/>
    <w:rsid w:val="00A86496"/>
    <w:rsid w:val="00A913DA"/>
    <w:rsid w:val="00A9231C"/>
    <w:rsid w:val="00A940C5"/>
    <w:rsid w:val="00AA2532"/>
    <w:rsid w:val="00AA4FE9"/>
    <w:rsid w:val="00AB1FEB"/>
    <w:rsid w:val="00AB2443"/>
    <w:rsid w:val="00AB3824"/>
    <w:rsid w:val="00AB3F85"/>
    <w:rsid w:val="00AE1F88"/>
    <w:rsid w:val="00AE2392"/>
    <w:rsid w:val="00AE361F"/>
    <w:rsid w:val="00AE3E0C"/>
    <w:rsid w:val="00AE5370"/>
    <w:rsid w:val="00AE59E3"/>
    <w:rsid w:val="00B00362"/>
    <w:rsid w:val="00B22056"/>
    <w:rsid w:val="00B247A9"/>
    <w:rsid w:val="00B31924"/>
    <w:rsid w:val="00B322AB"/>
    <w:rsid w:val="00B37C9D"/>
    <w:rsid w:val="00B435B5"/>
    <w:rsid w:val="00B46391"/>
    <w:rsid w:val="00B565D8"/>
    <w:rsid w:val="00B56F62"/>
    <w:rsid w:val="00B5779A"/>
    <w:rsid w:val="00B57FCB"/>
    <w:rsid w:val="00B64D24"/>
    <w:rsid w:val="00B7147D"/>
    <w:rsid w:val="00B71BE5"/>
    <w:rsid w:val="00B743F2"/>
    <w:rsid w:val="00B75CFC"/>
    <w:rsid w:val="00B80450"/>
    <w:rsid w:val="00B853F9"/>
    <w:rsid w:val="00B94306"/>
    <w:rsid w:val="00BB018B"/>
    <w:rsid w:val="00BB506C"/>
    <w:rsid w:val="00BB6E3B"/>
    <w:rsid w:val="00BD1747"/>
    <w:rsid w:val="00BD2B06"/>
    <w:rsid w:val="00BD32AF"/>
    <w:rsid w:val="00BE2675"/>
    <w:rsid w:val="00BE2C08"/>
    <w:rsid w:val="00BF440D"/>
    <w:rsid w:val="00BF44DB"/>
    <w:rsid w:val="00BF7E14"/>
    <w:rsid w:val="00C110A5"/>
    <w:rsid w:val="00C14973"/>
    <w:rsid w:val="00C1643D"/>
    <w:rsid w:val="00C21911"/>
    <w:rsid w:val="00C261A9"/>
    <w:rsid w:val="00C31A6C"/>
    <w:rsid w:val="00C32612"/>
    <w:rsid w:val="00C40A42"/>
    <w:rsid w:val="00C424BA"/>
    <w:rsid w:val="00C42793"/>
    <w:rsid w:val="00C47362"/>
    <w:rsid w:val="00C601ED"/>
    <w:rsid w:val="00C60F41"/>
    <w:rsid w:val="00C7381B"/>
    <w:rsid w:val="00C74FEC"/>
    <w:rsid w:val="00C80FD3"/>
    <w:rsid w:val="00C91F60"/>
    <w:rsid w:val="00C924D5"/>
    <w:rsid w:val="00C955BD"/>
    <w:rsid w:val="00CA4D7A"/>
    <w:rsid w:val="00CB64EA"/>
    <w:rsid w:val="00CC4C99"/>
    <w:rsid w:val="00CC50B7"/>
    <w:rsid w:val="00CD4EA6"/>
    <w:rsid w:val="00CE5A5C"/>
    <w:rsid w:val="00CF3F40"/>
    <w:rsid w:val="00CF495C"/>
    <w:rsid w:val="00CF52F6"/>
    <w:rsid w:val="00D03F04"/>
    <w:rsid w:val="00D105BF"/>
    <w:rsid w:val="00D10664"/>
    <w:rsid w:val="00D151C7"/>
    <w:rsid w:val="00D15708"/>
    <w:rsid w:val="00D208FE"/>
    <w:rsid w:val="00D26A96"/>
    <w:rsid w:val="00D31AB7"/>
    <w:rsid w:val="00D43627"/>
    <w:rsid w:val="00D5027A"/>
    <w:rsid w:val="00D50D23"/>
    <w:rsid w:val="00D512BB"/>
    <w:rsid w:val="00D65FC6"/>
    <w:rsid w:val="00D77E5B"/>
    <w:rsid w:val="00D77FB0"/>
    <w:rsid w:val="00D83CE3"/>
    <w:rsid w:val="00D85A2A"/>
    <w:rsid w:val="00D8790B"/>
    <w:rsid w:val="00D87E9F"/>
    <w:rsid w:val="00D9393B"/>
    <w:rsid w:val="00D950F9"/>
    <w:rsid w:val="00DA3B1A"/>
    <w:rsid w:val="00DB3DD8"/>
    <w:rsid w:val="00DC6078"/>
    <w:rsid w:val="00DC79AD"/>
    <w:rsid w:val="00DD2075"/>
    <w:rsid w:val="00DD3557"/>
    <w:rsid w:val="00DD4921"/>
    <w:rsid w:val="00DF23F8"/>
    <w:rsid w:val="00DF2868"/>
    <w:rsid w:val="00E00720"/>
    <w:rsid w:val="00E03AE7"/>
    <w:rsid w:val="00E04071"/>
    <w:rsid w:val="00E06910"/>
    <w:rsid w:val="00E115B0"/>
    <w:rsid w:val="00E132BA"/>
    <w:rsid w:val="00E26994"/>
    <w:rsid w:val="00E30EC5"/>
    <w:rsid w:val="00E404A2"/>
    <w:rsid w:val="00E447CE"/>
    <w:rsid w:val="00E45E15"/>
    <w:rsid w:val="00E51F17"/>
    <w:rsid w:val="00E557A0"/>
    <w:rsid w:val="00E6225C"/>
    <w:rsid w:val="00E703DA"/>
    <w:rsid w:val="00E83B33"/>
    <w:rsid w:val="00E87AEC"/>
    <w:rsid w:val="00E92DE9"/>
    <w:rsid w:val="00E95A4E"/>
    <w:rsid w:val="00EA060D"/>
    <w:rsid w:val="00EB4009"/>
    <w:rsid w:val="00EB6A31"/>
    <w:rsid w:val="00EC5B90"/>
    <w:rsid w:val="00ED1BB7"/>
    <w:rsid w:val="00EE5298"/>
    <w:rsid w:val="00EF1567"/>
    <w:rsid w:val="00EF6435"/>
    <w:rsid w:val="00F10F6B"/>
    <w:rsid w:val="00F23697"/>
    <w:rsid w:val="00F3686D"/>
    <w:rsid w:val="00F36BB7"/>
    <w:rsid w:val="00F418CE"/>
    <w:rsid w:val="00F46B87"/>
    <w:rsid w:val="00F506D4"/>
    <w:rsid w:val="00F50EBB"/>
    <w:rsid w:val="00F57D17"/>
    <w:rsid w:val="00F6298A"/>
    <w:rsid w:val="00F64642"/>
    <w:rsid w:val="00F72083"/>
    <w:rsid w:val="00F74F76"/>
    <w:rsid w:val="00F8052C"/>
    <w:rsid w:val="00F87EAA"/>
    <w:rsid w:val="00F92B25"/>
    <w:rsid w:val="00FA5F7F"/>
    <w:rsid w:val="00FA709F"/>
    <w:rsid w:val="00FB0CDC"/>
    <w:rsid w:val="00FB3809"/>
    <w:rsid w:val="00FB4F5F"/>
    <w:rsid w:val="00FB7DAA"/>
    <w:rsid w:val="00FB7F96"/>
    <w:rsid w:val="00FD1689"/>
    <w:rsid w:val="00FD2270"/>
    <w:rsid w:val="00FD249D"/>
    <w:rsid w:val="00FD6CAB"/>
    <w:rsid w:val="00FE35A6"/>
    <w:rsid w:val="00FE3F24"/>
    <w:rsid w:val="00FE6B6C"/>
    <w:rsid w:val="00FF1855"/>
    <w:rsid w:val="00FF1937"/>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88"/>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character" w:customStyle="1" w:styleId="UnresolvedMention">
    <w:name w:val="Unresolved Mention"/>
    <w:basedOn w:val="DefaultParagraphFont"/>
    <w:uiPriority w:val="99"/>
    <w:semiHidden/>
    <w:unhideWhenUsed/>
    <w:rsid w:val="00EE529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88"/>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character" w:customStyle="1" w:styleId="UnresolvedMention">
    <w:name w:val="Unresolved Mention"/>
    <w:basedOn w:val="DefaultParagraphFont"/>
    <w:uiPriority w:val="99"/>
    <w:semiHidden/>
    <w:unhideWhenUsed/>
    <w:rsid w:val="00EE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676083316">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20538773">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62449318">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19677981">
      <w:bodyDiv w:val="1"/>
      <w:marLeft w:val="0"/>
      <w:marRight w:val="0"/>
      <w:marTop w:val="0"/>
      <w:marBottom w:val="0"/>
      <w:divBdr>
        <w:top w:val="none" w:sz="0" w:space="0" w:color="auto"/>
        <w:left w:val="none" w:sz="0" w:space="0" w:color="auto"/>
        <w:bottom w:val="none" w:sz="0" w:space="0" w:color="auto"/>
        <w:right w:val="none" w:sz="0" w:space="0" w:color="auto"/>
      </w:divBdr>
      <w:divsChild>
        <w:div w:id="1133867215">
          <w:marLeft w:val="0"/>
          <w:marRight w:val="0"/>
          <w:marTop w:val="0"/>
          <w:marBottom w:val="0"/>
          <w:divBdr>
            <w:top w:val="none" w:sz="0" w:space="0" w:color="auto"/>
            <w:left w:val="none" w:sz="0" w:space="0" w:color="auto"/>
            <w:bottom w:val="none" w:sz="0" w:space="0" w:color="auto"/>
            <w:right w:val="none" w:sz="0" w:space="0" w:color="auto"/>
          </w:divBdr>
          <w:divsChild>
            <w:div w:id="1064450010">
              <w:marLeft w:val="0"/>
              <w:marRight w:val="0"/>
              <w:marTop w:val="0"/>
              <w:marBottom w:val="0"/>
              <w:divBdr>
                <w:top w:val="none" w:sz="0" w:space="0" w:color="auto"/>
                <w:left w:val="none" w:sz="0" w:space="0" w:color="auto"/>
                <w:bottom w:val="none" w:sz="0" w:space="0" w:color="auto"/>
                <w:right w:val="none" w:sz="0" w:space="0" w:color="auto"/>
              </w:divBdr>
              <w:divsChild>
                <w:div w:id="397750380">
                  <w:marLeft w:val="0"/>
                  <w:marRight w:val="0"/>
                  <w:marTop w:val="0"/>
                  <w:marBottom w:val="0"/>
                  <w:divBdr>
                    <w:top w:val="none" w:sz="0" w:space="0" w:color="auto"/>
                    <w:left w:val="none" w:sz="0" w:space="0" w:color="auto"/>
                    <w:bottom w:val="none" w:sz="0" w:space="0" w:color="auto"/>
                    <w:right w:val="none" w:sz="0" w:space="0" w:color="auto"/>
                  </w:divBdr>
                  <w:divsChild>
                    <w:div w:id="2048948096">
                      <w:marLeft w:val="0"/>
                      <w:marRight w:val="0"/>
                      <w:marTop w:val="0"/>
                      <w:marBottom w:val="0"/>
                      <w:divBdr>
                        <w:top w:val="none" w:sz="0" w:space="0" w:color="auto"/>
                        <w:left w:val="none" w:sz="0" w:space="0" w:color="auto"/>
                        <w:bottom w:val="none" w:sz="0" w:space="0" w:color="auto"/>
                        <w:right w:val="none" w:sz="0" w:space="0" w:color="auto"/>
                      </w:divBdr>
                      <w:divsChild>
                        <w:div w:id="1944991471">
                          <w:marLeft w:val="0"/>
                          <w:marRight w:val="0"/>
                          <w:marTop w:val="0"/>
                          <w:marBottom w:val="0"/>
                          <w:divBdr>
                            <w:top w:val="none" w:sz="0" w:space="0" w:color="auto"/>
                            <w:left w:val="none" w:sz="0" w:space="0" w:color="auto"/>
                            <w:bottom w:val="none" w:sz="0" w:space="0" w:color="auto"/>
                            <w:right w:val="none" w:sz="0" w:space="0" w:color="auto"/>
                          </w:divBdr>
                          <w:divsChild>
                            <w:div w:id="103154895">
                              <w:marLeft w:val="0"/>
                              <w:marRight w:val="0"/>
                              <w:marTop w:val="0"/>
                              <w:marBottom w:val="0"/>
                              <w:divBdr>
                                <w:top w:val="none" w:sz="0" w:space="0" w:color="auto"/>
                                <w:left w:val="none" w:sz="0" w:space="0" w:color="auto"/>
                                <w:bottom w:val="none" w:sz="0" w:space="0" w:color="auto"/>
                                <w:right w:val="none" w:sz="0" w:space="0" w:color="auto"/>
                              </w:divBdr>
                              <w:divsChild>
                                <w:div w:id="2016226864">
                                  <w:marLeft w:val="0"/>
                                  <w:marRight w:val="0"/>
                                  <w:marTop w:val="0"/>
                                  <w:marBottom w:val="0"/>
                                  <w:divBdr>
                                    <w:top w:val="none" w:sz="0" w:space="0" w:color="auto"/>
                                    <w:left w:val="none" w:sz="0" w:space="0" w:color="auto"/>
                                    <w:bottom w:val="none" w:sz="0" w:space="0" w:color="auto"/>
                                    <w:right w:val="none" w:sz="0" w:space="0" w:color="auto"/>
                                  </w:divBdr>
                                  <w:divsChild>
                                    <w:div w:id="1025524537">
                                      <w:marLeft w:val="0"/>
                                      <w:marRight w:val="0"/>
                                      <w:marTop w:val="0"/>
                                      <w:marBottom w:val="0"/>
                                      <w:divBdr>
                                        <w:top w:val="none" w:sz="0" w:space="0" w:color="auto"/>
                                        <w:left w:val="none" w:sz="0" w:space="0" w:color="auto"/>
                                        <w:bottom w:val="none" w:sz="0" w:space="0" w:color="auto"/>
                                        <w:right w:val="none" w:sz="0" w:space="0" w:color="auto"/>
                                      </w:divBdr>
                                      <w:divsChild>
                                        <w:div w:id="1530875607">
                                          <w:marLeft w:val="0"/>
                                          <w:marRight w:val="0"/>
                                          <w:marTop w:val="0"/>
                                          <w:marBottom w:val="0"/>
                                          <w:divBdr>
                                            <w:top w:val="none" w:sz="0" w:space="0" w:color="auto"/>
                                            <w:left w:val="none" w:sz="0" w:space="0" w:color="auto"/>
                                            <w:bottom w:val="none" w:sz="0" w:space="0" w:color="auto"/>
                                            <w:right w:val="none" w:sz="0" w:space="0" w:color="auto"/>
                                          </w:divBdr>
                                          <w:divsChild>
                                            <w:div w:id="159776770">
                                              <w:marLeft w:val="0"/>
                                              <w:marRight w:val="0"/>
                                              <w:marTop w:val="0"/>
                                              <w:marBottom w:val="0"/>
                                              <w:divBdr>
                                                <w:top w:val="none" w:sz="0" w:space="0" w:color="auto"/>
                                                <w:left w:val="none" w:sz="0" w:space="0" w:color="auto"/>
                                                <w:bottom w:val="none" w:sz="0" w:space="0" w:color="auto"/>
                                                <w:right w:val="none" w:sz="0" w:space="0" w:color="auto"/>
                                              </w:divBdr>
                                              <w:divsChild>
                                                <w:div w:id="1501235007">
                                                  <w:marLeft w:val="0"/>
                                                  <w:marRight w:val="0"/>
                                                  <w:marTop w:val="0"/>
                                                  <w:marBottom w:val="0"/>
                                                  <w:divBdr>
                                                    <w:top w:val="none" w:sz="0" w:space="0" w:color="auto"/>
                                                    <w:left w:val="none" w:sz="0" w:space="0" w:color="auto"/>
                                                    <w:bottom w:val="none" w:sz="0" w:space="0" w:color="auto"/>
                                                    <w:right w:val="none" w:sz="0" w:space="0" w:color="auto"/>
                                                  </w:divBdr>
                                                  <w:divsChild>
                                                    <w:div w:id="2000310206">
                                                      <w:marLeft w:val="0"/>
                                                      <w:marRight w:val="0"/>
                                                      <w:marTop w:val="0"/>
                                                      <w:marBottom w:val="0"/>
                                                      <w:divBdr>
                                                        <w:top w:val="none" w:sz="0" w:space="0" w:color="auto"/>
                                                        <w:left w:val="none" w:sz="0" w:space="0" w:color="auto"/>
                                                        <w:bottom w:val="none" w:sz="0" w:space="0" w:color="auto"/>
                                                        <w:right w:val="none" w:sz="0" w:space="0" w:color="auto"/>
                                                      </w:divBdr>
                                                      <w:divsChild>
                                                        <w:div w:id="577323833">
                                                          <w:marLeft w:val="0"/>
                                                          <w:marRight w:val="0"/>
                                                          <w:marTop w:val="0"/>
                                                          <w:marBottom w:val="0"/>
                                                          <w:divBdr>
                                                            <w:top w:val="none" w:sz="0" w:space="0" w:color="auto"/>
                                                            <w:left w:val="none" w:sz="0" w:space="0" w:color="auto"/>
                                                            <w:bottom w:val="none" w:sz="0" w:space="0" w:color="auto"/>
                                                            <w:right w:val="none" w:sz="0" w:space="0" w:color="auto"/>
                                                          </w:divBdr>
                                                          <w:divsChild>
                                                            <w:div w:id="1513495955">
                                                              <w:marLeft w:val="0"/>
                                                              <w:marRight w:val="0"/>
                                                              <w:marTop w:val="0"/>
                                                              <w:marBottom w:val="0"/>
                                                              <w:divBdr>
                                                                <w:top w:val="none" w:sz="0" w:space="0" w:color="auto"/>
                                                                <w:left w:val="none" w:sz="0" w:space="0" w:color="auto"/>
                                                                <w:bottom w:val="none" w:sz="0" w:space="0" w:color="auto"/>
                                                                <w:right w:val="none" w:sz="0" w:space="0" w:color="auto"/>
                                                              </w:divBdr>
                                                              <w:divsChild>
                                                                <w:div w:id="1292134776">
                                                                  <w:marLeft w:val="0"/>
                                                                  <w:marRight w:val="0"/>
                                                                  <w:marTop w:val="0"/>
                                                                  <w:marBottom w:val="0"/>
                                                                  <w:divBdr>
                                                                    <w:top w:val="none" w:sz="0" w:space="0" w:color="auto"/>
                                                                    <w:left w:val="none" w:sz="0" w:space="0" w:color="auto"/>
                                                                    <w:bottom w:val="none" w:sz="0" w:space="0" w:color="auto"/>
                                                                    <w:right w:val="none" w:sz="0" w:space="0" w:color="auto"/>
                                                                  </w:divBdr>
                                                                  <w:divsChild>
                                                                    <w:div w:id="672563014">
                                                                      <w:marLeft w:val="0"/>
                                                                      <w:marRight w:val="0"/>
                                                                      <w:marTop w:val="0"/>
                                                                      <w:marBottom w:val="0"/>
                                                                      <w:divBdr>
                                                                        <w:top w:val="none" w:sz="0" w:space="0" w:color="auto"/>
                                                                        <w:left w:val="none" w:sz="0" w:space="0" w:color="auto"/>
                                                                        <w:bottom w:val="none" w:sz="0" w:space="0" w:color="auto"/>
                                                                        <w:right w:val="none" w:sz="0" w:space="0" w:color="auto"/>
                                                                      </w:divBdr>
                                                                      <w:divsChild>
                                                                        <w:div w:id="1439595333">
                                                                          <w:marLeft w:val="0"/>
                                                                          <w:marRight w:val="0"/>
                                                                          <w:marTop w:val="0"/>
                                                                          <w:marBottom w:val="0"/>
                                                                          <w:divBdr>
                                                                            <w:top w:val="none" w:sz="0" w:space="0" w:color="auto"/>
                                                                            <w:left w:val="none" w:sz="0" w:space="0" w:color="auto"/>
                                                                            <w:bottom w:val="none" w:sz="0" w:space="0" w:color="auto"/>
                                                                            <w:right w:val="none" w:sz="0" w:space="0" w:color="auto"/>
                                                                          </w:divBdr>
                                                                          <w:divsChild>
                                                                            <w:div w:id="324095164">
                                                                              <w:marLeft w:val="0"/>
                                                                              <w:marRight w:val="0"/>
                                                                              <w:marTop w:val="0"/>
                                                                              <w:marBottom w:val="0"/>
                                                                              <w:divBdr>
                                                                                <w:top w:val="none" w:sz="0" w:space="0" w:color="auto"/>
                                                                                <w:left w:val="none" w:sz="0" w:space="0" w:color="auto"/>
                                                                                <w:bottom w:val="none" w:sz="0" w:space="0" w:color="auto"/>
                                                                                <w:right w:val="none" w:sz="0" w:space="0" w:color="auto"/>
                                                                              </w:divBdr>
                                                                              <w:divsChild>
                                                                                <w:div w:id="1464080840">
                                                                                  <w:marLeft w:val="0"/>
                                                                                  <w:marRight w:val="0"/>
                                                                                  <w:marTop w:val="0"/>
                                                                                  <w:marBottom w:val="0"/>
                                                                                  <w:divBdr>
                                                                                    <w:top w:val="none" w:sz="0" w:space="0" w:color="auto"/>
                                                                                    <w:left w:val="none" w:sz="0" w:space="0" w:color="auto"/>
                                                                                    <w:bottom w:val="none" w:sz="0" w:space="0" w:color="auto"/>
                                                                                    <w:right w:val="none" w:sz="0" w:space="0" w:color="auto"/>
                                                                                  </w:divBdr>
                                                                                  <w:divsChild>
                                                                                    <w:div w:id="746151985">
                                                                                      <w:marLeft w:val="0"/>
                                                                                      <w:marRight w:val="0"/>
                                                                                      <w:marTop w:val="0"/>
                                                                                      <w:marBottom w:val="0"/>
                                                                                      <w:divBdr>
                                                                                        <w:top w:val="none" w:sz="0" w:space="0" w:color="auto"/>
                                                                                        <w:left w:val="none" w:sz="0" w:space="0" w:color="auto"/>
                                                                                        <w:bottom w:val="none" w:sz="0" w:space="0" w:color="auto"/>
                                                                                        <w:right w:val="none" w:sz="0" w:space="0" w:color="auto"/>
                                                                                      </w:divBdr>
                                                                                      <w:divsChild>
                                                                                        <w:div w:id="218444758">
                                                                                          <w:marLeft w:val="0"/>
                                                                                          <w:marRight w:val="0"/>
                                                                                          <w:marTop w:val="0"/>
                                                                                          <w:marBottom w:val="0"/>
                                                                                          <w:divBdr>
                                                                                            <w:top w:val="none" w:sz="0" w:space="0" w:color="auto"/>
                                                                                            <w:left w:val="none" w:sz="0" w:space="0" w:color="auto"/>
                                                                                            <w:bottom w:val="none" w:sz="0" w:space="0" w:color="auto"/>
                                                                                            <w:right w:val="none" w:sz="0" w:space="0" w:color="auto"/>
                                                                                          </w:divBdr>
                                                                                          <w:divsChild>
                                                                                            <w:div w:id="232591708">
                                                                                              <w:marLeft w:val="0"/>
                                                                                              <w:marRight w:val="0"/>
                                                                                              <w:marTop w:val="0"/>
                                                                                              <w:marBottom w:val="0"/>
                                                                                              <w:divBdr>
                                                                                                <w:top w:val="none" w:sz="0" w:space="0" w:color="auto"/>
                                                                                                <w:left w:val="none" w:sz="0" w:space="0" w:color="auto"/>
                                                                                                <w:bottom w:val="none" w:sz="0" w:space="0" w:color="auto"/>
                                                                                                <w:right w:val="none" w:sz="0" w:space="0" w:color="auto"/>
                                                                                              </w:divBdr>
                                                                                              <w:divsChild>
                                                                                                <w:div w:id="1288001606">
                                                                                                  <w:marLeft w:val="0"/>
                                                                                                  <w:marRight w:val="0"/>
                                                                                                  <w:marTop w:val="0"/>
                                                                                                  <w:marBottom w:val="0"/>
                                                                                                  <w:divBdr>
                                                                                                    <w:top w:val="none" w:sz="0" w:space="0" w:color="auto"/>
                                                                                                    <w:left w:val="none" w:sz="0" w:space="0" w:color="auto"/>
                                                                                                    <w:bottom w:val="none" w:sz="0" w:space="0" w:color="auto"/>
                                                                                                    <w:right w:val="none" w:sz="0" w:space="0" w:color="auto"/>
                                                                                                  </w:divBdr>
                                                                                                  <w:divsChild>
                                                                                                    <w:div w:id="1803309090">
                                                                                                      <w:marLeft w:val="0"/>
                                                                                                      <w:marRight w:val="0"/>
                                                                                                      <w:marTop w:val="0"/>
                                                                                                      <w:marBottom w:val="0"/>
                                                                                                      <w:divBdr>
                                                                                                        <w:top w:val="none" w:sz="0" w:space="0" w:color="auto"/>
                                                                                                        <w:left w:val="none" w:sz="0" w:space="0" w:color="auto"/>
                                                                                                        <w:bottom w:val="none" w:sz="0" w:space="0" w:color="auto"/>
                                                                                                        <w:right w:val="none" w:sz="0" w:space="0" w:color="auto"/>
                                                                                                      </w:divBdr>
                                                                                                      <w:divsChild>
                                                                                                        <w:div w:id="1962612724">
                                                                                                          <w:marLeft w:val="0"/>
                                                                                                          <w:marRight w:val="0"/>
                                                                                                          <w:marTop w:val="0"/>
                                                                                                          <w:marBottom w:val="0"/>
                                                                                                          <w:divBdr>
                                                                                                            <w:top w:val="none" w:sz="0" w:space="0" w:color="auto"/>
                                                                                                            <w:left w:val="none" w:sz="0" w:space="0" w:color="auto"/>
                                                                                                            <w:bottom w:val="none" w:sz="0" w:space="0" w:color="auto"/>
                                                                                                            <w:right w:val="none" w:sz="0" w:space="0" w:color="auto"/>
                                                                                                          </w:divBdr>
                                                                                                          <w:divsChild>
                                                                                                            <w:div w:id="1321621870">
                                                                                                              <w:marLeft w:val="0"/>
                                                                                                              <w:marRight w:val="0"/>
                                                                                                              <w:marTop w:val="0"/>
                                                                                                              <w:marBottom w:val="0"/>
                                                                                                              <w:divBdr>
                                                                                                                <w:top w:val="none" w:sz="0" w:space="0" w:color="auto"/>
                                                                                                                <w:left w:val="none" w:sz="0" w:space="0" w:color="auto"/>
                                                                                                                <w:bottom w:val="none" w:sz="0" w:space="0" w:color="auto"/>
                                                                                                                <w:right w:val="none" w:sz="0" w:space="0" w:color="auto"/>
                                                                                                              </w:divBdr>
                                                                                                              <w:divsChild>
                                                                                                                <w:div w:id="535896802">
                                                                                                                  <w:blockQuote w:val="1"/>
                                                                                                                  <w:marLeft w:val="0"/>
                                                                                                                  <w:marRight w:val="0"/>
                                                                                                                  <w:marTop w:val="0"/>
                                                                                                                  <w:marBottom w:val="180"/>
                                                                                                                  <w:divBdr>
                                                                                                                    <w:top w:val="none" w:sz="0" w:space="0" w:color="auto"/>
                                                                                                                    <w:left w:val="none" w:sz="0" w:space="0" w:color="auto"/>
                                                                                                                    <w:bottom w:val="none" w:sz="0" w:space="0" w:color="auto"/>
                                                                                                                    <w:right w:val="none" w:sz="0" w:space="0" w:color="auto"/>
                                                                                                                  </w:divBdr>
                                                                                                                  <w:divsChild>
                                                                                                                    <w:div w:id="271859497">
                                                                                                                      <w:marLeft w:val="0"/>
                                                                                                                      <w:marRight w:val="0"/>
                                                                                                                      <w:marTop w:val="0"/>
                                                                                                                      <w:marBottom w:val="0"/>
                                                                                                                      <w:divBdr>
                                                                                                                        <w:top w:val="none" w:sz="0" w:space="0" w:color="auto"/>
                                                                                                                        <w:left w:val="none" w:sz="0" w:space="0" w:color="auto"/>
                                                                                                                        <w:bottom w:val="none" w:sz="0" w:space="0" w:color="auto"/>
                                                                                                                        <w:right w:val="none" w:sz="0" w:space="0" w:color="auto"/>
                                                                                                                      </w:divBdr>
                                                                                                                      <w:divsChild>
                                                                                                                        <w:div w:id="86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228868">
      <w:bodyDiv w:val="1"/>
      <w:marLeft w:val="0"/>
      <w:marRight w:val="0"/>
      <w:marTop w:val="0"/>
      <w:marBottom w:val="0"/>
      <w:divBdr>
        <w:top w:val="none" w:sz="0" w:space="0" w:color="auto"/>
        <w:left w:val="none" w:sz="0" w:space="0" w:color="auto"/>
        <w:bottom w:val="none" w:sz="0" w:space="0" w:color="auto"/>
        <w:right w:val="none" w:sz="0" w:space="0" w:color="auto"/>
      </w:divBdr>
      <w:divsChild>
        <w:div w:id="681471917">
          <w:marLeft w:val="0"/>
          <w:marRight w:val="0"/>
          <w:marTop w:val="0"/>
          <w:marBottom w:val="0"/>
          <w:divBdr>
            <w:top w:val="none" w:sz="0" w:space="0" w:color="auto"/>
            <w:left w:val="none" w:sz="0" w:space="0" w:color="auto"/>
            <w:bottom w:val="none" w:sz="0" w:space="0" w:color="auto"/>
            <w:right w:val="none" w:sz="0" w:space="0" w:color="auto"/>
          </w:divBdr>
          <w:divsChild>
            <w:div w:id="2130315406">
              <w:marLeft w:val="0"/>
              <w:marRight w:val="0"/>
              <w:marTop w:val="0"/>
              <w:marBottom w:val="0"/>
              <w:divBdr>
                <w:top w:val="none" w:sz="0" w:space="0" w:color="auto"/>
                <w:left w:val="none" w:sz="0" w:space="0" w:color="auto"/>
                <w:bottom w:val="none" w:sz="0" w:space="0" w:color="auto"/>
                <w:right w:val="none" w:sz="0" w:space="0" w:color="auto"/>
              </w:divBdr>
              <w:divsChild>
                <w:div w:id="1293948359">
                  <w:marLeft w:val="0"/>
                  <w:marRight w:val="0"/>
                  <w:marTop w:val="0"/>
                  <w:marBottom w:val="0"/>
                  <w:divBdr>
                    <w:top w:val="none" w:sz="0" w:space="0" w:color="auto"/>
                    <w:left w:val="none" w:sz="0" w:space="0" w:color="auto"/>
                    <w:bottom w:val="none" w:sz="0" w:space="0" w:color="auto"/>
                    <w:right w:val="none" w:sz="0" w:space="0" w:color="auto"/>
                  </w:divBdr>
                  <w:divsChild>
                    <w:div w:id="799375354">
                      <w:marLeft w:val="0"/>
                      <w:marRight w:val="0"/>
                      <w:marTop w:val="0"/>
                      <w:marBottom w:val="0"/>
                      <w:divBdr>
                        <w:top w:val="none" w:sz="0" w:space="0" w:color="auto"/>
                        <w:left w:val="none" w:sz="0" w:space="0" w:color="auto"/>
                        <w:bottom w:val="none" w:sz="0" w:space="0" w:color="auto"/>
                        <w:right w:val="none" w:sz="0" w:space="0" w:color="auto"/>
                      </w:divBdr>
                      <w:divsChild>
                        <w:div w:id="1067805641">
                          <w:marLeft w:val="0"/>
                          <w:marRight w:val="0"/>
                          <w:marTop w:val="0"/>
                          <w:marBottom w:val="0"/>
                          <w:divBdr>
                            <w:top w:val="none" w:sz="0" w:space="0" w:color="auto"/>
                            <w:left w:val="none" w:sz="0" w:space="0" w:color="auto"/>
                            <w:bottom w:val="none" w:sz="0" w:space="0" w:color="auto"/>
                            <w:right w:val="none" w:sz="0" w:space="0" w:color="auto"/>
                          </w:divBdr>
                          <w:divsChild>
                            <w:div w:id="906040727">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sChild>
                                    <w:div w:id="2048291220">
                                      <w:marLeft w:val="0"/>
                                      <w:marRight w:val="0"/>
                                      <w:marTop w:val="0"/>
                                      <w:marBottom w:val="0"/>
                                      <w:divBdr>
                                        <w:top w:val="none" w:sz="0" w:space="0" w:color="auto"/>
                                        <w:left w:val="none" w:sz="0" w:space="0" w:color="auto"/>
                                        <w:bottom w:val="none" w:sz="0" w:space="0" w:color="auto"/>
                                        <w:right w:val="none" w:sz="0" w:space="0" w:color="auto"/>
                                      </w:divBdr>
                                      <w:divsChild>
                                        <w:div w:id="2145002902">
                                          <w:marLeft w:val="0"/>
                                          <w:marRight w:val="0"/>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1501315537">
                                                  <w:marLeft w:val="0"/>
                                                  <w:marRight w:val="0"/>
                                                  <w:marTop w:val="0"/>
                                                  <w:marBottom w:val="0"/>
                                                  <w:divBdr>
                                                    <w:top w:val="none" w:sz="0" w:space="0" w:color="auto"/>
                                                    <w:left w:val="none" w:sz="0" w:space="0" w:color="auto"/>
                                                    <w:bottom w:val="none" w:sz="0" w:space="0" w:color="auto"/>
                                                    <w:right w:val="none" w:sz="0" w:space="0" w:color="auto"/>
                                                  </w:divBdr>
                                                  <w:divsChild>
                                                    <w:div w:id="729964006">
                                                      <w:marLeft w:val="0"/>
                                                      <w:marRight w:val="0"/>
                                                      <w:marTop w:val="0"/>
                                                      <w:marBottom w:val="0"/>
                                                      <w:divBdr>
                                                        <w:top w:val="none" w:sz="0" w:space="0" w:color="auto"/>
                                                        <w:left w:val="none" w:sz="0" w:space="0" w:color="auto"/>
                                                        <w:bottom w:val="none" w:sz="0" w:space="0" w:color="auto"/>
                                                        <w:right w:val="none" w:sz="0" w:space="0" w:color="auto"/>
                                                      </w:divBdr>
                                                      <w:divsChild>
                                                        <w:div w:id="349992526">
                                                          <w:marLeft w:val="0"/>
                                                          <w:marRight w:val="0"/>
                                                          <w:marTop w:val="0"/>
                                                          <w:marBottom w:val="0"/>
                                                          <w:divBdr>
                                                            <w:top w:val="none" w:sz="0" w:space="0" w:color="auto"/>
                                                            <w:left w:val="none" w:sz="0" w:space="0" w:color="auto"/>
                                                            <w:bottom w:val="none" w:sz="0" w:space="0" w:color="auto"/>
                                                            <w:right w:val="none" w:sz="0" w:space="0" w:color="auto"/>
                                                          </w:divBdr>
                                                          <w:divsChild>
                                                            <w:div w:id="762334347">
                                                              <w:marLeft w:val="0"/>
                                                              <w:marRight w:val="0"/>
                                                              <w:marTop w:val="0"/>
                                                              <w:marBottom w:val="0"/>
                                                              <w:divBdr>
                                                                <w:top w:val="none" w:sz="0" w:space="0" w:color="auto"/>
                                                                <w:left w:val="none" w:sz="0" w:space="0" w:color="auto"/>
                                                                <w:bottom w:val="none" w:sz="0" w:space="0" w:color="auto"/>
                                                                <w:right w:val="none" w:sz="0" w:space="0" w:color="auto"/>
                                                              </w:divBdr>
                                                              <w:divsChild>
                                                                <w:div w:id="189341886">
                                                                  <w:marLeft w:val="0"/>
                                                                  <w:marRight w:val="0"/>
                                                                  <w:marTop w:val="0"/>
                                                                  <w:marBottom w:val="0"/>
                                                                  <w:divBdr>
                                                                    <w:top w:val="none" w:sz="0" w:space="0" w:color="auto"/>
                                                                    <w:left w:val="none" w:sz="0" w:space="0" w:color="auto"/>
                                                                    <w:bottom w:val="none" w:sz="0" w:space="0" w:color="auto"/>
                                                                    <w:right w:val="none" w:sz="0" w:space="0" w:color="auto"/>
                                                                  </w:divBdr>
                                                                  <w:divsChild>
                                                                    <w:div w:id="181365004">
                                                                      <w:marLeft w:val="0"/>
                                                                      <w:marRight w:val="0"/>
                                                                      <w:marTop w:val="0"/>
                                                                      <w:marBottom w:val="0"/>
                                                                      <w:divBdr>
                                                                        <w:top w:val="none" w:sz="0" w:space="0" w:color="auto"/>
                                                                        <w:left w:val="none" w:sz="0" w:space="0" w:color="auto"/>
                                                                        <w:bottom w:val="none" w:sz="0" w:space="0" w:color="auto"/>
                                                                        <w:right w:val="none" w:sz="0" w:space="0" w:color="auto"/>
                                                                      </w:divBdr>
                                                                      <w:divsChild>
                                                                        <w:div w:id="331643045">
                                                                          <w:marLeft w:val="0"/>
                                                                          <w:marRight w:val="0"/>
                                                                          <w:marTop w:val="0"/>
                                                                          <w:marBottom w:val="0"/>
                                                                          <w:divBdr>
                                                                            <w:top w:val="none" w:sz="0" w:space="0" w:color="auto"/>
                                                                            <w:left w:val="none" w:sz="0" w:space="0" w:color="auto"/>
                                                                            <w:bottom w:val="none" w:sz="0" w:space="0" w:color="auto"/>
                                                                            <w:right w:val="none" w:sz="0" w:space="0" w:color="auto"/>
                                                                          </w:divBdr>
                                                                          <w:divsChild>
                                                                            <w:div w:id="380058071">
                                                                              <w:marLeft w:val="0"/>
                                                                              <w:marRight w:val="0"/>
                                                                              <w:marTop w:val="0"/>
                                                                              <w:marBottom w:val="0"/>
                                                                              <w:divBdr>
                                                                                <w:top w:val="none" w:sz="0" w:space="0" w:color="auto"/>
                                                                                <w:left w:val="none" w:sz="0" w:space="0" w:color="auto"/>
                                                                                <w:bottom w:val="none" w:sz="0" w:space="0" w:color="auto"/>
                                                                                <w:right w:val="none" w:sz="0" w:space="0" w:color="auto"/>
                                                                              </w:divBdr>
                                                                              <w:divsChild>
                                                                                <w:div w:id="528109064">
                                                                                  <w:marLeft w:val="0"/>
                                                                                  <w:marRight w:val="0"/>
                                                                                  <w:marTop w:val="0"/>
                                                                                  <w:marBottom w:val="0"/>
                                                                                  <w:divBdr>
                                                                                    <w:top w:val="none" w:sz="0" w:space="0" w:color="auto"/>
                                                                                    <w:left w:val="none" w:sz="0" w:space="0" w:color="auto"/>
                                                                                    <w:bottom w:val="none" w:sz="0" w:space="0" w:color="auto"/>
                                                                                    <w:right w:val="none" w:sz="0" w:space="0" w:color="auto"/>
                                                                                  </w:divBdr>
                                                                                  <w:divsChild>
                                                                                    <w:div w:id="77556938">
                                                                                      <w:marLeft w:val="0"/>
                                                                                      <w:marRight w:val="0"/>
                                                                                      <w:marTop w:val="0"/>
                                                                                      <w:marBottom w:val="0"/>
                                                                                      <w:divBdr>
                                                                                        <w:top w:val="none" w:sz="0" w:space="0" w:color="auto"/>
                                                                                        <w:left w:val="none" w:sz="0" w:space="0" w:color="auto"/>
                                                                                        <w:bottom w:val="none" w:sz="0" w:space="0" w:color="auto"/>
                                                                                        <w:right w:val="none" w:sz="0" w:space="0" w:color="auto"/>
                                                                                      </w:divBdr>
                                                                                      <w:divsChild>
                                                                                        <w:div w:id="1521774413">
                                                                                          <w:marLeft w:val="0"/>
                                                                                          <w:marRight w:val="0"/>
                                                                                          <w:marTop w:val="0"/>
                                                                                          <w:marBottom w:val="0"/>
                                                                                          <w:divBdr>
                                                                                            <w:top w:val="none" w:sz="0" w:space="0" w:color="auto"/>
                                                                                            <w:left w:val="none" w:sz="0" w:space="0" w:color="auto"/>
                                                                                            <w:bottom w:val="none" w:sz="0" w:space="0" w:color="auto"/>
                                                                                            <w:right w:val="none" w:sz="0" w:space="0" w:color="auto"/>
                                                                                          </w:divBdr>
                                                                                          <w:divsChild>
                                                                                            <w:div w:id="1960186783">
                                                                                              <w:marLeft w:val="0"/>
                                                                                              <w:marRight w:val="0"/>
                                                                                              <w:marTop w:val="0"/>
                                                                                              <w:marBottom w:val="0"/>
                                                                                              <w:divBdr>
                                                                                                <w:top w:val="none" w:sz="0" w:space="0" w:color="auto"/>
                                                                                                <w:left w:val="none" w:sz="0" w:space="0" w:color="auto"/>
                                                                                                <w:bottom w:val="none" w:sz="0" w:space="0" w:color="auto"/>
                                                                                                <w:right w:val="none" w:sz="0" w:space="0" w:color="auto"/>
                                                                                              </w:divBdr>
                                                                                              <w:divsChild>
                                                                                                <w:div w:id="713039944">
                                                                                                  <w:marLeft w:val="0"/>
                                                                                                  <w:marRight w:val="0"/>
                                                                                                  <w:marTop w:val="0"/>
                                                                                                  <w:marBottom w:val="0"/>
                                                                                                  <w:divBdr>
                                                                                                    <w:top w:val="none" w:sz="0" w:space="0" w:color="auto"/>
                                                                                                    <w:left w:val="none" w:sz="0" w:space="0" w:color="auto"/>
                                                                                                    <w:bottom w:val="none" w:sz="0" w:space="0" w:color="auto"/>
                                                                                                    <w:right w:val="none" w:sz="0" w:space="0" w:color="auto"/>
                                                                                                  </w:divBdr>
                                                                                                  <w:divsChild>
                                                                                                    <w:div w:id="1398086088">
                                                                                                      <w:marLeft w:val="0"/>
                                                                                                      <w:marRight w:val="0"/>
                                                                                                      <w:marTop w:val="0"/>
                                                                                                      <w:marBottom w:val="0"/>
                                                                                                      <w:divBdr>
                                                                                                        <w:top w:val="none" w:sz="0" w:space="0" w:color="auto"/>
                                                                                                        <w:left w:val="none" w:sz="0" w:space="0" w:color="auto"/>
                                                                                                        <w:bottom w:val="none" w:sz="0" w:space="0" w:color="auto"/>
                                                                                                        <w:right w:val="none" w:sz="0" w:space="0" w:color="auto"/>
                                                                                                      </w:divBdr>
                                                                                                      <w:divsChild>
                                                                                                        <w:div w:id="548761473">
                                                                                                          <w:marLeft w:val="0"/>
                                                                                                          <w:marRight w:val="0"/>
                                                                                                          <w:marTop w:val="0"/>
                                                                                                          <w:marBottom w:val="0"/>
                                                                                                          <w:divBdr>
                                                                                                            <w:top w:val="none" w:sz="0" w:space="0" w:color="auto"/>
                                                                                                            <w:left w:val="none" w:sz="0" w:space="0" w:color="auto"/>
                                                                                                            <w:bottom w:val="none" w:sz="0" w:space="0" w:color="auto"/>
                                                                                                            <w:right w:val="none" w:sz="0" w:space="0" w:color="auto"/>
                                                                                                          </w:divBdr>
                                                                                                          <w:divsChild>
                                                                                                            <w:div w:id="1085809884">
                                                                                                              <w:marLeft w:val="0"/>
                                                                                                              <w:marRight w:val="0"/>
                                                                                                              <w:marTop w:val="0"/>
                                                                                                              <w:marBottom w:val="0"/>
                                                                                                              <w:divBdr>
                                                                                                                <w:top w:val="none" w:sz="0" w:space="0" w:color="auto"/>
                                                                                                                <w:left w:val="none" w:sz="0" w:space="0" w:color="auto"/>
                                                                                                                <w:bottom w:val="none" w:sz="0" w:space="0" w:color="auto"/>
                                                                                                                <w:right w:val="none" w:sz="0" w:space="0" w:color="auto"/>
                                                                                                              </w:divBdr>
                                                                                                              <w:divsChild>
                                                                                                                <w:div w:id="57749863">
                                                                                                                  <w:marLeft w:val="0"/>
                                                                                                                  <w:marRight w:val="0"/>
                                                                                                                  <w:marTop w:val="0"/>
                                                                                                                  <w:marBottom w:val="0"/>
                                                                                                                  <w:divBdr>
                                                                                                                    <w:top w:val="none" w:sz="0" w:space="0" w:color="auto"/>
                                                                                                                    <w:left w:val="none" w:sz="0" w:space="0" w:color="auto"/>
                                                                                                                    <w:bottom w:val="none" w:sz="0" w:space="0" w:color="auto"/>
                                                                                                                    <w:right w:val="none" w:sz="0" w:space="0" w:color="auto"/>
                                                                                                                  </w:divBdr>
                                                                                                                  <w:divsChild>
                                                                                                                    <w:div w:id="2102407228">
                                                                                                                      <w:blockQuote w:val="1"/>
                                                                                                                      <w:marLeft w:val="0"/>
                                                                                                                      <w:marRight w:val="0"/>
                                                                                                                      <w:marTop w:val="0"/>
                                                                                                                      <w:marBottom w:val="180"/>
                                                                                                                      <w:divBdr>
                                                                                                                        <w:top w:val="none" w:sz="0" w:space="0" w:color="auto"/>
                                                                                                                        <w:left w:val="none" w:sz="0" w:space="0" w:color="auto"/>
                                                                                                                        <w:bottom w:val="none" w:sz="0" w:space="0" w:color="auto"/>
                                                                                                                        <w:right w:val="none" w:sz="0" w:space="0" w:color="auto"/>
                                                                                                                      </w:divBdr>
                                                                                                                      <w:divsChild>
                                                                                                                        <w:div w:id="190991702">
                                                                                                                          <w:marLeft w:val="0"/>
                                                                                                                          <w:marRight w:val="0"/>
                                                                                                                          <w:marTop w:val="0"/>
                                                                                                                          <w:marBottom w:val="0"/>
                                                                                                                          <w:divBdr>
                                                                                                                            <w:top w:val="none" w:sz="0" w:space="0" w:color="auto"/>
                                                                                                                            <w:left w:val="none" w:sz="0" w:space="0" w:color="auto"/>
                                                                                                                            <w:bottom w:val="none" w:sz="0" w:space="0" w:color="auto"/>
                                                                                                                            <w:right w:val="none" w:sz="0" w:space="0" w:color="auto"/>
                                                                                                                          </w:divBdr>
                                                                                                                          <w:divsChild>
                                                                                                                            <w:div w:id="740179309">
                                                                                                                              <w:marLeft w:val="0"/>
                                                                                                                              <w:marRight w:val="0"/>
                                                                                                                              <w:marTop w:val="0"/>
                                                                                                                              <w:marBottom w:val="0"/>
                                                                                                                              <w:divBdr>
                                                                                                                                <w:top w:val="none" w:sz="0" w:space="0" w:color="auto"/>
                                                                                                                                <w:left w:val="none" w:sz="0" w:space="0" w:color="auto"/>
                                                                                                                                <w:bottom w:val="none" w:sz="0" w:space="0" w:color="auto"/>
                                                                                                                                <w:right w:val="none" w:sz="0" w:space="0" w:color="auto"/>
                                                                                                                              </w:divBdr>
                                                                                                                              <w:divsChild>
                                                                                                                                <w:div w:id="232587450">
                                                                                                                                  <w:marLeft w:val="0"/>
                                                                                                                                  <w:marRight w:val="0"/>
                                                                                                                                  <w:marTop w:val="0"/>
                                                                                                                                  <w:marBottom w:val="0"/>
                                                                                                                                  <w:divBdr>
                                                                                                                                    <w:top w:val="none" w:sz="0" w:space="0" w:color="auto"/>
                                                                                                                                    <w:left w:val="none" w:sz="0" w:space="0" w:color="auto"/>
                                                                                                                                    <w:bottom w:val="none" w:sz="0" w:space="0" w:color="auto"/>
                                                                                                                                    <w:right w:val="none" w:sz="0" w:space="0" w:color="auto"/>
                                                                                                                                  </w:divBdr>
                                                                                                                                </w:div>
                                                                                                                                <w:div w:id="784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681">
      <w:bodyDiv w:val="1"/>
      <w:marLeft w:val="0"/>
      <w:marRight w:val="0"/>
      <w:marTop w:val="0"/>
      <w:marBottom w:val="0"/>
      <w:divBdr>
        <w:top w:val="none" w:sz="0" w:space="0" w:color="auto"/>
        <w:left w:val="none" w:sz="0" w:space="0" w:color="auto"/>
        <w:bottom w:val="none" w:sz="0" w:space="0" w:color="auto"/>
        <w:right w:val="none" w:sz="0" w:space="0" w:color="auto"/>
      </w:divBdr>
      <w:divsChild>
        <w:div w:id="548685034">
          <w:marLeft w:val="0"/>
          <w:marRight w:val="0"/>
          <w:marTop w:val="0"/>
          <w:marBottom w:val="0"/>
          <w:divBdr>
            <w:top w:val="none" w:sz="0" w:space="0" w:color="auto"/>
            <w:left w:val="none" w:sz="0" w:space="0" w:color="auto"/>
            <w:bottom w:val="none" w:sz="0" w:space="0" w:color="auto"/>
            <w:right w:val="none" w:sz="0" w:space="0" w:color="auto"/>
          </w:divBdr>
          <w:divsChild>
            <w:div w:id="1600139308">
              <w:marLeft w:val="0"/>
              <w:marRight w:val="0"/>
              <w:marTop w:val="0"/>
              <w:marBottom w:val="0"/>
              <w:divBdr>
                <w:top w:val="none" w:sz="0" w:space="0" w:color="auto"/>
                <w:left w:val="none" w:sz="0" w:space="0" w:color="auto"/>
                <w:bottom w:val="none" w:sz="0" w:space="0" w:color="auto"/>
                <w:right w:val="none" w:sz="0" w:space="0" w:color="auto"/>
              </w:divBdr>
              <w:divsChild>
                <w:div w:id="2024548998">
                  <w:marLeft w:val="0"/>
                  <w:marRight w:val="0"/>
                  <w:marTop w:val="0"/>
                  <w:marBottom w:val="0"/>
                  <w:divBdr>
                    <w:top w:val="none" w:sz="0" w:space="0" w:color="auto"/>
                    <w:left w:val="none" w:sz="0" w:space="0" w:color="auto"/>
                    <w:bottom w:val="none" w:sz="0" w:space="0" w:color="auto"/>
                    <w:right w:val="none" w:sz="0" w:space="0" w:color="auto"/>
                  </w:divBdr>
                  <w:divsChild>
                    <w:div w:id="1438676970">
                      <w:marLeft w:val="0"/>
                      <w:marRight w:val="0"/>
                      <w:marTop w:val="0"/>
                      <w:marBottom w:val="0"/>
                      <w:divBdr>
                        <w:top w:val="none" w:sz="0" w:space="0" w:color="auto"/>
                        <w:left w:val="none" w:sz="0" w:space="0" w:color="auto"/>
                        <w:bottom w:val="none" w:sz="0" w:space="0" w:color="auto"/>
                        <w:right w:val="none" w:sz="0" w:space="0" w:color="auto"/>
                      </w:divBdr>
                      <w:divsChild>
                        <w:div w:id="2111242469">
                          <w:marLeft w:val="0"/>
                          <w:marRight w:val="0"/>
                          <w:marTop w:val="0"/>
                          <w:marBottom w:val="0"/>
                          <w:divBdr>
                            <w:top w:val="none" w:sz="0" w:space="0" w:color="auto"/>
                            <w:left w:val="none" w:sz="0" w:space="0" w:color="auto"/>
                            <w:bottom w:val="none" w:sz="0" w:space="0" w:color="auto"/>
                            <w:right w:val="none" w:sz="0" w:space="0" w:color="auto"/>
                          </w:divBdr>
                          <w:divsChild>
                            <w:div w:id="1836336827">
                              <w:marLeft w:val="0"/>
                              <w:marRight w:val="0"/>
                              <w:marTop w:val="0"/>
                              <w:marBottom w:val="0"/>
                              <w:divBdr>
                                <w:top w:val="none" w:sz="0" w:space="0" w:color="auto"/>
                                <w:left w:val="none" w:sz="0" w:space="0" w:color="auto"/>
                                <w:bottom w:val="none" w:sz="0" w:space="0" w:color="auto"/>
                                <w:right w:val="none" w:sz="0" w:space="0" w:color="auto"/>
                              </w:divBdr>
                              <w:divsChild>
                                <w:div w:id="1370227979">
                                  <w:marLeft w:val="0"/>
                                  <w:marRight w:val="0"/>
                                  <w:marTop w:val="0"/>
                                  <w:marBottom w:val="0"/>
                                  <w:divBdr>
                                    <w:top w:val="none" w:sz="0" w:space="0" w:color="auto"/>
                                    <w:left w:val="none" w:sz="0" w:space="0" w:color="auto"/>
                                    <w:bottom w:val="none" w:sz="0" w:space="0" w:color="auto"/>
                                    <w:right w:val="none" w:sz="0" w:space="0" w:color="auto"/>
                                  </w:divBdr>
                                  <w:divsChild>
                                    <w:div w:id="433324194">
                                      <w:marLeft w:val="0"/>
                                      <w:marRight w:val="0"/>
                                      <w:marTop w:val="0"/>
                                      <w:marBottom w:val="0"/>
                                      <w:divBdr>
                                        <w:top w:val="none" w:sz="0" w:space="0" w:color="auto"/>
                                        <w:left w:val="none" w:sz="0" w:space="0" w:color="auto"/>
                                        <w:bottom w:val="none" w:sz="0" w:space="0" w:color="auto"/>
                                        <w:right w:val="none" w:sz="0" w:space="0" w:color="auto"/>
                                      </w:divBdr>
                                      <w:divsChild>
                                        <w:div w:id="1299802230">
                                          <w:marLeft w:val="0"/>
                                          <w:marRight w:val="0"/>
                                          <w:marTop w:val="0"/>
                                          <w:marBottom w:val="0"/>
                                          <w:divBdr>
                                            <w:top w:val="none" w:sz="0" w:space="0" w:color="auto"/>
                                            <w:left w:val="none" w:sz="0" w:space="0" w:color="auto"/>
                                            <w:bottom w:val="none" w:sz="0" w:space="0" w:color="auto"/>
                                            <w:right w:val="none" w:sz="0" w:space="0" w:color="auto"/>
                                          </w:divBdr>
                                          <w:divsChild>
                                            <w:div w:id="140580113">
                                              <w:marLeft w:val="0"/>
                                              <w:marRight w:val="0"/>
                                              <w:marTop w:val="0"/>
                                              <w:marBottom w:val="0"/>
                                              <w:divBdr>
                                                <w:top w:val="none" w:sz="0" w:space="0" w:color="auto"/>
                                                <w:left w:val="none" w:sz="0" w:space="0" w:color="auto"/>
                                                <w:bottom w:val="none" w:sz="0" w:space="0" w:color="auto"/>
                                                <w:right w:val="none" w:sz="0" w:space="0" w:color="auto"/>
                                              </w:divBdr>
                                              <w:divsChild>
                                                <w:div w:id="1781337569">
                                                  <w:marLeft w:val="0"/>
                                                  <w:marRight w:val="0"/>
                                                  <w:marTop w:val="0"/>
                                                  <w:marBottom w:val="0"/>
                                                  <w:divBdr>
                                                    <w:top w:val="none" w:sz="0" w:space="0" w:color="auto"/>
                                                    <w:left w:val="none" w:sz="0" w:space="0" w:color="auto"/>
                                                    <w:bottom w:val="none" w:sz="0" w:space="0" w:color="auto"/>
                                                    <w:right w:val="none" w:sz="0" w:space="0" w:color="auto"/>
                                                  </w:divBdr>
                                                  <w:divsChild>
                                                    <w:div w:id="1568107327">
                                                      <w:marLeft w:val="0"/>
                                                      <w:marRight w:val="0"/>
                                                      <w:marTop w:val="0"/>
                                                      <w:marBottom w:val="0"/>
                                                      <w:divBdr>
                                                        <w:top w:val="none" w:sz="0" w:space="0" w:color="auto"/>
                                                        <w:left w:val="none" w:sz="0" w:space="0" w:color="auto"/>
                                                        <w:bottom w:val="none" w:sz="0" w:space="0" w:color="auto"/>
                                                        <w:right w:val="none" w:sz="0" w:space="0" w:color="auto"/>
                                                      </w:divBdr>
                                                      <w:divsChild>
                                                        <w:div w:id="728966366">
                                                          <w:marLeft w:val="0"/>
                                                          <w:marRight w:val="0"/>
                                                          <w:marTop w:val="0"/>
                                                          <w:marBottom w:val="0"/>
                                                          <w:divBdr>
                                                            <w:top w:val="none" w:sz="0" w:space="0" w:color="auto"/>
                                                            <w:left w:val="none" w:sz="0" w:space="0" w:color="auto"/>
                                                            <w:bottom w:val="none" w:sz="0" w:space="0" w:color="auto"/>
                                                            <w:right w:val="none" w:sz="0" w:space="0" w:color="auto"/>
                                                          </w:divBdr>
                                                          <w:divsChild>
                                                            <w:div w:id="1909657238">
                                                              <w:marLeft w:val="0"/>
                                                              <w:marRight w:val="0"/>
                                                              <w:marTop w:val="0"/>
                                                              <w:marBottom w:val="0"/>
                                                              <w:divBdr>
                                                                <w:top w:val="none" w:sz="0" w:space="0" w:color="auto"/>
                                                                <w:left w:val="none" w:sz="0" w:space="0" w:color="auto"/>
                                                                <w:bottom w:val="none" w:sz="0" w:space="0" w:color="auto"/>
                                                                <w:right w:val="none" w:sz="0" w:space="0" w:color="auto"/>
                                                              </w:divBdr>
                                                              <w:divsChild>
                                                                <w:div w:id="1600598753">
                                                                  <w:marLeft w:val="0"/>
                                                                  <w:marRight w:val="0"/>
                                                                  <w:marTop w:val="0"/>
                                                                  <w:marBottom w:val="0"/>
                                                                  <w:divBdr>
                                                                    <w:top w:val="none" w:sz="0" w:space="0" w:color="auto"/>
                                                                    <w:left w:val="none" w:sz="0" w:space="0" w:color="auto"/>
                                                                    <w:bottom w:val="none" w:sz="0" w:space="0" w:color="auto"/>
                                                                    <w:right w:val="none" w:sz="0" w:space="0" w:color="auto"/>
                                                                  </w:divBdr>
                                                                  <w:divsChild>
                                                                    <w:div w:id="1093741186">
                                                                      <w:marLeft w:val="0"/>
                                                                      <w:marRight w:val="0"/>
                                                                      <w:marTop w:val="0"/>
                                                                      <w:marBottom w:val="0"/>
                                                                      <w:divBdr>
                                                                        <w:top w:val="none" w:sz="0" w:space="0" w:color="auto"/>
                                                                        <w:left w:val="none" w:sz="0" w:space="0" w:color="auto"/>
                                                                        <w:bottom w:val="none" w:sz="0" w:space="0" w:color="auto"/>
                                                                        <w:right w:val="none" w:sz="0" w:space="0" w:color="auto"/>
                                                                      </w:divBdr>
                                                                      <w:divsChild>
                                                                        <w:div w:id="1726178179">
                                                                          <w:marLeft w:val="0"/>
                                                                          <w:marRight w:val="0"/>
                                                                          <w:marTop w:val="0"/>
                                                                          <w:marBottom w:val="0"/>
                                                                          <w:divBdr>
                                                                            <w:top w:val="none" w:sz="0" w:space="0" w:color="auto"/>
                                                                            <w:left w:val="none" w:sz="0" w:space="0" w:color="auto"/>
                                                                            <w:bottom w:val="none" w:sz="0" w:space="0" w:color="auto"/>
                                                                            <w:right w:val="none" w:sz="0" w:space="0" w:color="auto"/>
                                                                          </w:divBdr>
                                                                          <w:divsChild>
                                                                            <w:div w:id="40516421">
                                                                              <w:marLeft w:val="0"/>
                                                                              <w:marRight w:val="0"/>
                                                                              <w:marTop w:val="0"/>
                                                                              <w:marBottom w:val="0"/>
                                                                              <w:divBdr>
                                                                                <w:top w:val="none" w:sz="0" w:space="0" w:color="auto"/>
                                                                                <w:left w:val="none" w:sz="0" w:space="0" w:color="auto"/>
                                                                                <w:bottom w:val="none" w:sz="0" w:space="0" w:color="auto"/>
                                                                                <w:right w:val="none" w:sz="0" w:space="0" w:color="auto"/>
                                                                              </w:divBdr>
                                                                              <w:divsChild>
                                                                                <w:div w:id="716971187">
                                                                                  <w:marLeft w:val="0"/>
                                                                                  <w:marRight w:val="0"/>
                                                                                  <w:marTop w:val="0"/>
                                                                                  <w:marBottom w:val="0"/>
                                                                                  <w:divBdr>
                                                                                    <w:top w:val="none" w:sz="0" w:space="0" w:color="auto"/>
                                                                                    <w:left w:val="none" w:sz="0" w:space="0" w:color="auto"/>
                                                                                    <w:bottom w:val="none" w:sz="0" w:space="0" w:color="auto"/>
                                                                                    <w:right w:val="none" w:sz="0" w:space="0" w:color="auto"/>
                                                                                  </w:divBdr>
                                                                                  <w:divsChild>
                                                                                    <w:div w:id="563444419">
                                                                                      <w:marLeft w:val="0"/>
                                                                                      <w:marRight w:val="0"/>
                                                                                      <w:marTop w:val="0"/>
                                                                                      <w:marBottom w:val="0"/>
                                                                                      <w:divBdr>
                                                                                        <w:top w:val="none" w:sz="0" w:space="0" w:color="auto"/>
                                                                                        <w:left w:val="none" w:sz="0" w:space="0" w:color="auto"/>
                                                                                        <w:bottom w:val="none" w:sz="0" w:space="0" w:color="auto"/>
                                                                                        <w:right w:val="none" w:sz="0" w:space="0" w:color="auto"/>
                                                                                      </w:divBdr>
                                                                                      <w:divsChild>
                                                                                        <w:div w:id="1244606468">
                                                                                          <w:marLeft w:val="0"/>
                                                                                          <w:marRight w:val="0"/>
                                                                                          <w:marTop w:val="0"/>
                                                                                          <w:marBottom w:val="0"/>
                                                                                          <w:divBdr>
                                                                                            <w:top w:val="none" w:sz="0" w:space="0" w:color="auto"/>
                                                                                            <w:left w:val="none" w:sz="0" w:space="0" w:color="auto"/>
                                                                                            <w:bottom w:val="none" w:sz="0" w:space="0" w:color="auto"/>
                                                                                            <w:right w:val="none" w:sz="0" w:space="0" w:color="auto"/>
                                                                                          </w:divBdr>
                                                                                          <w:divsChild>
                                                                                            <w:div w:id="1016690545">
                                                                                              <w:marLeft w:val="0"/>
                                                                                              <w:marRight w:val="0"/>
                                                                                              <w:marTop w:val="0"/>
                                                                                              <w:marBottom w:val="0"/>
                                                                                              <w:divBdr>
                                                                                                <w:top w:val="none" w:sz="0" w:space="0" w:color="auto"/>
                                                                                                <w:left w:val="none" w:sz="0" w:space="0" w:color="auto"/>
                                                                                                <w:bottom w:val="none" w:sz="0" w:space="0" w:color="auto"/>
                                                                                                <w:right w:val="none" w:sz="0" w:space="0" w:color="auto"/>
                                                                                              </w:divBdr>
                                                                                              <w:divsChild>
                                                                                                <w:div w:id="1427313817">
                                                                                                  <w:marLeft w:val="0"/>
                                                                                                  <w:marRight w:val="0"/>
                                                                                                  <w:marTop w:val="0"/>
                                                                                                  <w:marBottom w:val="0"/>
                                                                                                  <w:divBdr>
                                                                                                    <w:top w:val="none" w:sz="0" w:space="0" w:color="auto"/>
                                                                                                    <w:left w:val="none" w:sz="0" w:space="0" w:color="auto"/>
                                                                                                    <w:bottom w:val="none" w:sz="0" w:space="0" w:color="auto"/>
                                                                                                    <w:right w:val="none" w:sz="0" w:space="0" w:color="auto"/>
                                                                                                  </w:divBdr>
                                                                                                  <w:divsChild>
                                                                                                    <w:div w:id="1583415972">
                                                                                                      <w:marLeft w:val="0"/>
                                                                                                      <w:marRight w:val="0"/>
                                                                                                      <w:marTop w:val="0"/>
                                                                                                      <w:marBottom w:val="0"/>
                                                                                                      <w:divBdr>
                                                                                                        <w:top w:val="none" w:sz="0" w:space="0" w:color="auto"/>
                                                                                                        <w:left w:val="none" w:sz="0" w:space="0" w:color="auto"/>
                                                                                                        <w:bottom w:val="none" w:sz="0" w:space="0" w:color="auto"/>
                                                                                                        <w:right w:val="none" w:sz="0" w:space="0" w:color="auto"/>
                                                                                                      </w:divBdr>
                                                                                                      <w:divsChild>
                                                                                                        <w:div w:id="1255237822">
                                                                                                          <w:marLeft w:val="0"/>
                                                                                                          <w:marRight w:val="0"/>
                                                                                                          <w:marTop w:val="0"/>
                                                                                                          <w:marBottom w:val="0"/>
                                                                                                          <w:divBdr>
                                                                                                            <w:top w:val="none" w:sz="0" w:space="0" w:color="auto"/>
                                                                                                            <w:left w:val="none" w:sz="0" w:space="0" w:color="auto"/>
                                                                                                            <w:bottom w:val="none" w:sz="0" w:space="0" w:color="auto"/>
                                                                                                            <w:right w:val="none" w:sz="0" w:space="0" w:color="auto"/>
                                                                                                          </w:divBdr>
                                                                                                          <w:divsChild>
                                                                                                            <w:div w:id="1797024310">
                                                                                                              <w:marLeft w:val="0"/>
                                                                                                              <w:marRight w:val="0"/>
                                                                                                              <w:marTop w:val="0"/>
                                                                                                              <w:marBottom w:val="0"/>
                                                                                                              <w:divBdr>
                                                                                                                <w:top w:val="none" w:sz="0" w:space="0" w:color="auto"/>
                                                                                                                <w:left w:val="none" w:sz="0" w:space="0" w:color="auto"/>
                                                                                                                <w:bottom w:val="none" w:sz="0" w:space="0" w:color="auto"/>
                                                                                                                <w:right w:val="none" w:sz="0" w:space="0" w:color="auto"/>
                                                                                                              </w:divBdr>
                                                                                                              <w:divsChild>
                                                                                                                <w:div w:id="21011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684">
                                                                                                                      <w:marLeft w:val="0"/>
                                                                                                                      <w:marRight w:val="0"/>
                                                                                                                      <w:marTop w:val="0"/>
                                                                                                                      <w:marBottom w:val="0"/>
                                                                                                                      <w:divBdr>
                                                                                                                        <w:top w:val="none" w:sz="0" w:space="0" w:color="auto"/>
                                                                                                                        <w:left w:val="none" w:sz="0" w:space="0" w:color="auto"/>
                                                                                                                        <w:bottom w:val="none" w:sz="0" w:space="0" w:color="auto"/>
                                                                                                                        <w:right w:val="none" w:sz="0" w:space="0" w:color="auto"/>
                                                                                                                      </w:divBdr>
                                                                                                                      <w:divsChild>
                                                                                                                        <w:div w:id="1387098765">
                                                                                                                          <w:marLeft w:val="0"/>
                                                                                                                          <w:marRight w:val="0"/>
                                                                                                                          <w:marTop w:val="0"/>
                                                                                                                          <w:marBottom w:val="0"/>
                                                                                                                          <w:divBdr>
                                                                                                                            <w:top w:val="none" w:sz="0" w:space="0" w:color="auto"/>
                                                                                                                            <w:left w:val="none" w:sz="0" w:space="0" w:color="auto"/>
                                                                                                                            <w:bottom w:val="none" w:sz="0" w:space="0" w:color="auto"/>
                                                                                                                            <w:right w:val="none" w:sz="0" w:space="0" w:color="auto"/>
                                                                                                                          </w:divBdr>
                                                                                                                          <w:divsChild>
                                                                                                                            <w:div w:id="92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3D46743-B1A0-0748-8265-BD47D085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1</TotalTime>
  <Pages>10</Pages>
  <Words>1833</Words>
  <Characters>10449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cp:lastPrinted>2022-04-04T05:32:00Z</cp:lastPrinted>
  <dcterms:created xsi:type="dcterms:W3CDTF">2022-05-30T23:48:00Z</dcterms:created>
  <dcterms:modified xsi:type="dcterms:W3CDTF">2022-05-30T23:48:00Z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